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30" w:rsidRPr="00275140" w:rsidRDefault="00A53430" w:rsidP="00A53430">
      <w:pPr>
        <w:pStyle w:val="Default"/>
        <w:jc w:val="center"/>
        <w:rPr>
          <w:b/>
          <w:color w:val="auto"/>
          <w:sz w:val="28"/>
          <w:szCs w:val="28"/>
        </w:rPr>
      </w:pPr>
      <w:r w:rsidRPr="00275140">
        <w:rPr>
          <w:b/>
          <w:color w:val="auto"/>
          <w:sz w:val="28"/>
          <w:szCs w:val="28"/>
        </w:rPr>
        <w:t>ПРЕПОДАВАНИЕ ЗАРУБЕЖНОЙ ЛИТЕРАТУРЫ</w:t>
      </w:r>
    </w:p>
    <w:p w:rsidR="00B360CF" w:rsidRPr="00275140" w:rsidRDefault="00A53430" w:rsidP="00A53430">
      <w:pPr>
        <w:pStyle w:val="Default"/>
        <w:jc w:val="center"/>
        <w:rPr>
          <w:b/>
          <w:color w:val="auto"/>
          <w:sz w:val="28"/>
          <w:szCs w:val="28"/>
        </w:rPr>
      </w:pPr>
      <w:r w:rsidRPr="00275140">
        <w:rPr>
          <w:b/>
          <w:color w:val="auto"/>
          <w:sz w:val="28"/>
          <w:szCs w:val="28"/>
        </w:rPr>
        <w:t xml:space="preserve">В </w:t>
      </w:r>
      <w:r w:rsidR="008F23E1" w:rsidRPr="00275140">
        <w:rPr>
          <w:b/>
          <w:color w:val="auto"/>
          <w:sz w:val="28"/>
          <w:szCs w:val="28"/>
        </w:rPr>
        <w:t>ВУЗЕ</w:t>
      </w:r>
      <w:r w:rsidRPr="00275140">
        <w:rPr>
          <w:b/>
          <w:color w:val="auto"/>
          <w:sz w:val="28"/>
          <w:szCs w:val="28"/>
        </w:rPr>
        <w:t>:</w:t>
      </w:r>
      <w:r w:rsidR="008F23E1" w:rsidRPr="00275140">
        <w:rPr>
          <w:b/>
          <w:color w:val="auto"/>
          <w:sz w:val="28"/>
          <w:szCs w:val="28"/>
        </w:rPr>
        <w:t xml:space="preserve"> </w:t>
      </w:r>
      <w:r w:rsidRPr="00275140">
        <w:rPr>
          <w:b/>
          <w:color w:val="auto"/>
          <w:sz w:val="28"/>
          <w:szCs w:val="28"/>
        </w:rPr>
        <w:t>АКТУАЛИЗАЦИОННЫЙ АСПЕКТ</w:t>
      </w:r>
    </w:p>
    <w:p w:rsidR="00820042" w:rsidRPr="00275140" w:rsidRDefault="00820042" w:rsidP="00A53430">
      <w:pPr>
        <w:pStyle w:val="Default"/>
        <w:jc w:val="center"/>
        <w:rPr>
          <w:color w:val="auto"/>
          <w:sz w:val="28"/>
          <w:szCs w:val="28"/>
        </w:rPr>
      </w:pPr>
    </w:p>
    <w:p w:rsidR="00820042" w:rsidRPr="00275140" w:rsidRDefault="00A53430" w:rsidP="00A53430">
      <w:pPr>
        <w:pStyle w:val="Default"/>
        <w:jc w:val="center"/>
        <w:rPr>
          <w:color w:val="auto"/>
          <w:sz w:val="28"/>
          <w:szCs w:val="28"/>
        </w:rPr>
      </w:pPr>
      <w:r w:rsidRPr="00275140">
        <w:rPr>
          <w:color w:val="auto"/>
          <w:sz w:val="28"/>
          <w:szCs w:val="28"/>
        </w:rPr>
        <w:t xml:space="preserve">С.В. </w:t>
      </w:r>
      <w:proofErr w:type="spellStart"/>
      <w:r w:rsidRPr="00275140">
        <w:rPr>
          <w:color w:val="auto"/>
          <w:sz w:val="28"/>
          <w:szCs w:val="28"/>
        </w:rPr>
        <w:t>Смоличева</w:t>
      </w:r>
      <w:proofErr w:type="spellEnd"/>
      <w:r w:rsidR="00820042" w:rsidRPr="00275140">
        <w:rPr>
          <w:color w:val="auto"/>
          <w:sz w:val="28"/>
          <w:szCs w:val="28"/>
        </w:rPr>
        <w:t xml:space="preserve">, к. </w:t>
      </w:r>
      <w:proofErr w:type="spellStart"/>
      <w:r w:rsidR="00820042" w:rsidRPr="00275140">
        <w:rPr>
          <w:color w:val="auto"/>
          <w:sz w:val="28"/>
          <w:szCs w:val="28"/>
        </w:rPr>
        <w:t>филол</w:t>
      </w:r>
      <w:proofErr w:type="spellEnd"/>
      <w:r w:rsidR="00820042" w:rsidRPr="00275140">
        <w:rPr>
          <w:color w:val="auto"/>
          <w:sz w:val="28"/>
          <w:szCs w:val="28"/>
        </w:rPr>
        <w:t>. н., доцент</w:t>
      </w:r>
    </w:p>
    <w:p w:rsidR="00D618AE" w:rsidRPr="00D25549" w:rsidRDefault="00593738" w:rsidP="00A53430">
      <w:pPr>
        <w:pStyle w:val="Default"/>
        <w:jc w:val="center"/>
        <w:rPr>
          <w:i/>
          <w:color w:val="auto"/>
          <w:sz w:val="28"/>
          <w:szCs w:val="28"/>
        </w:rPr>
      </w:pPr>
      <w:r w:rsidRPr="00275140">
        <w:rPr>
          <w:i/>
          <w:color w:val="auto"/>
          <w:sz w:val="28"/>
          <w:szCs w:val="28"/>
        </w:rPr>
        <w:t>Таганрогский инст</w:t>
      </w:r>
      <w:r w:rsidR="008E5A04" w:rsidRPr="00275140">
        <w:rPr>
          <w:i/>
          <w:color w:val="auto"/>
          <w:sz w:val="28"/>
          <w:szCs w:val="28"/>
        </w:rPr>
        <w:t xml:space="preserve">итут имени А.П. Чехова (филиал) </w:t>
      </w:r>
      <w:r w:rsidR="008E5A04" w:rsidRPr="00275140">
        <w:rPr>
          <w:i/>
          <w:iCs/>
          <w:color w:val="auto"/>
          <w:sz w:val="28"/>
          <w:szCs w:val="28"/>
        </w:rPr>
        <w:t xml:space="preserve">ФГБОУ </w:t>
      </w:r>
      <w:proofErr w:type="gramStart"/>
      <w:r w:rsidR="008E5A04" w:rsidRPr="00275140">
        <w:rPr>
          <w:i/>
          <w:iCs/>
          <w:color w:val="auto"/>
          <w:sz w:val="28"/>
          <w:szCs w:val="28"/>
        </w:rPr>
        <w:t>ВО</w:t>
      </w:r>
      <w:proofErr w:type="gramEnd"/>
      <w:r w:rsidR="008E5A04" w:rsidRPr="00275140">
        <w:rPr>
          <w:i/>
          <w:iCs/>
          <w:color w:val="auto"/>
          <w:sz w:val="28"/>
          <w:szCs w:val="28"/>
        </w:rPr>
        <w:t xml:space="preserve"> «</w:t>
      </w:r>
      <w:r w:rsidRPr="00275140">
        <w:rPr>
          <w:i/>
          <w:color w:val="auto"/>
          <w:sz w:val="28"/>
          <w:szCs w:val="28"/>
        </w:rPr>
        <w:t>Ростовский государственный экономический университет (РИНХ)</w:t>
      </w:r>
      <w:r w:rsidR="008E5A04" w:rsidRPr="00275140">
        <w:rPr>
          <w:i/>
          <w:color w:val="auto"/>
          <w:sz w:val="28"/>
          <w:szCs w:val="28"/>
        </w:rPr>
        <w:t>»</w:t>
      </w:r>
      <w:r w:rsidR="00D25549">
        <w:rPr>
          <w:i/>
          <w:color w:val="auto"/>
          <w:sz w:val="28"/>
          <w:szCs w:val="28"/>
        </w:rPr>
        <w:t>,</w:t>
      </w:r>
    </w:p>
    <w:p w:rsidR="00A53430" w:rsidRPr="00275140" w:rsidRDefault="00D618AE" w:rsidP="00A53430">
      <w:pPr>
        <w:pStyle w:val="Default"/>
        <w:jc w:val="center"/>
        <w:rPr>
          <w:i/>
          <w:color w:val="auto"/>
          <w:sz w:val="28"/>
          <w:szCs w:val="28"/>
        </w:rPr>
      </w:pPr>
      <w:r w:rsidRPr="00275140">
        <w:rPr>
          <w:i/>
          <w:color w:val="auto"/>
          <w:sz w:val="28"/>
          <w:szCs w:val="28"/>
        </w:rPr>
        <w:t>Россия</w:t>
      </w:r>
    </w:p>
    <w:p w:rsidR="00C36F21" w:rsidRPr="00275140" w:rsidRDefault="00C36F21" w:rsidP="00A7287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AD66AC" w:rsidRPr="00275140" w:rsidRDefault="00AD66AC" w:rsidP="00AD66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5140">
        <w:rPr>
          <w:color w:val="auto"/>
          <w:sz w:val="28"/>
          <w:szCs w:val="28"/>
        </w:rPr>
        <w:t>В современной образовательной ситуации</w:t>
      </w:r>
      <w:r w:rsidR="00CF7A2F" w:rsidRPr="00275140">
        <w:rPr>
          <w:color w:val="auto"/>
          <w:sz w:val="28"/>
          <w:szCs w:val="28"/>
        </w:rPr>
        <w:t xml:space="preserve">, в условиях реализации ФГОС ВО, </w:t>
      </w:r>
      <w:r w:rsidRPr="00275140">
        <w:rPr>
          <w:color w:val="auto"/>
          <w:sz w:val="28"/>
          <w:szCs w:val="28"/>
        </w:rPr>
        <w:t xml:space="preserve">как никогда ранее актуален </w:t>
      </w:r>
      <w:r w:rsidR="00DC7249" w:rsidRPr="00275140">
        <w:rPr>
          <w:color w:val="auto"/>
          <w:sz w:val="28"/>
          <w:szCs w:val="28"/>
        </w:rPr>
        <w:t>личностно ориентированн</w:t>
      </w:r>
      <w:r w:rsidRPr="00275140">
        <w:rPr>
          <w:color w:val="auto"/>
          <w:sz w:val="28"/>
          <w:szCs w:val="28"/>
        </w:rPr>
        <w:t>ый поход</w:t>
      </w:r>
      <w:r w:rsidR="00DC7249" w:rsidRPr="00275140">
        <w:rPr>
          <w:color w:val="auto"/>
          <w:sz w:val="28"/>
          <w:szCs w:val="28"/>
        </w:rPr>
        <w:t xml:space="preserve"> в процессе </w:t>
      </w:r>
      <w:r w:rsidR="00CF7A2F" w:rsidRPr="00275140">
        <w:rPr>
          <w:color w:val="auto"/>
          <w:sz w:val="28"/>
          <w:szCs w:val="28"/>
        </w:rPr>
        <w:t xml:space="preserve">профессиональной </w:t>
      </w:r>
      <w:r w:rsidRPr="00275140">
        <w:rPr>
          <w:color w:val="auto"/>
          <w:sz w:val="28"/>
          <w:szCs w:val="28"/>
        </w:rPr>
        <w:t>подготовки будущих учителей-филологов.</w:t>
      </w:r>
      <w:r w:rsidR="00316D60" w:rsidRPr="00275140">
        <w:rPr>
          <w:color w:val="auto"/>
          <w:sz w:val="28"/>
          <w:szCs w:val="28"/>
        </w:rPr>
        <w:t xml:space="preserve"> Сегодня школе требуются всесторонне развитые, творчески работающие учителя с высоким уровнем духовной и профессиональной культуры.</w:t>
      </w:r>
      <w:r w:rsidR="00C413EF" w:rsidRPr="00275140">
        <w:rPr>
          <w:color w:val="auto"/>
          <w:sz w:val="28"/>
          <w:szCs w:val="28"/>
        </w:rPr>
        <w:t xml:space="preserve"> Именно поэтому в работе с </w:t>
      </w:r>
      <w:proofErr w:type="gramStart"/>
      <w:r w:rsidR="00C413EF" w:rsidRPr="00275140">
        <w:rPr>
          <w:color w:val="auto"/>
          <w:sz w:val="28"/>
          <w:szCs w:val="28"/>
        </w:rPr>
        <w:t>обучающимися</w:t>
      </w:r>
      <w:proofErr w:type="gramEnd"/>
      <w:r w:rsidR="00C413EF" w:rsidRPr="00275140">
        <w:rPr>
          <w:color w:val="auto"/>
          <w:sz w:val="28"/>
          <w:szCs w:val="28"/>
        </w:rPr>
        <w:t xml:space="preserve"> </w:t>
      </w:r>
      <w:r w:rsidR="00B6507C" w:rsidRPr="00275140">
        <w:rPr>
          <w:color w:val="auto"/>
          <w:sz w:val="28"/>
          <w:szCs w:val="28"/>
        </w:rPr>
        <w:t xml:space="preserve">в вузах </w:t>
      </w:r>
      <w:r w:rsidR="00C413EF" w:rsidRPr="00275140">
        <w:rPr>
          <w:color w:val="auto"/>
          <w:sz w:val="28"/>
          <w:szCs w:val="28"/>
        </w:rPr>
        <w:t xml:space="preserve">по педагогическим направлениям филологического профиля </w:t>
      </w:r>
      <w:r w:rsidR="00193A62" w:rsidRPr="00275140">
        <w:rPr>
          <w:color w:val="auto"/>
          <w:sz w:val="28"/>
          <w:szCs w:val="28"/>
        </w:rPr>
        <w:t xml:space="preserve">необходимо опираться на </w:t>
      </w:r>
      <w:proofErr w:type="spellStart"/>
      <w:r w:rsidR="00193A62" w:rsidRPr="00275140">
        <w:rPr>
          <w:color w:val="auto"/>
          <w:sz w:val="28"/>
          <w:szCs w:val="28"/>
        </w:rPr>
        <w:t>актуализационный</w:t>
      </w:r>
      <w:proofErr w:type="spellEnd"/>
      <w:r w:rsidR="00193A62" w:rsidRPr="00275140">
        <w:rPr>
          <w:color w:val="auto"/>
          <w:sz w:val="28"/>
          <w:szCs w:val="28"/>
        </w:rPr>
        <w:t xml:space="preserve"> подход, поскольку он позволяет </w:t>
      </w:r>
      <w:r w:rsidR="007D4243" w:rsidRPr="00275140">
        <w:rPr>
          <w:color w:val="auto"/>
          <w:sz w:val="28"/>
          <w:szCs w:val="28"/>
        </w:rPr>
        <w:t>соотнести личный (субъектный) читательский опыт и</w:t>
      </w:r>
      <w:r w:rsidR="00193A62" w:rsidRPr="00275140">
        <w:rPr>
          <w:color w:val="auto"/>
          <w:sz w:val="28"/>
          <w:szCs w:val="28"/>
        </w:rPr>
        <w:t xml:space="preserve"> </w:t>
      </w:r>
      <w:r w:rsidR="007D4243" w:rsidRPr="00275140">
        <w:rPr>
          <w:color w:val="auto"/>
          <w:sz w:val="28"/>
          <w:szCs w:val="28"/>
        </w:rPr>
        <w:t>профессиональную подготовку.</w:t>
      </w:r>
    </w:p>
    <w:p w:rsidR="00C873DA" w:rsidRPr="00275140" w:rsidRDefault="00C873DA" w:rsidP="00384CC6">
      <w:pPr>
        <w:pStyle w:val="a3"/>
        <w:shd w:val="clear" w:color="auto" w:fill="FFFFFF"/>
        <w:ind w:left="0" w:firstLine="567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 «Зарубежная литература» включен в ООП всех филологических профилей подготовки: «Русский язык», «Литература», «Иностранный язык». </w:t>
      </w:r>
      <w:proofErr w:type="gramStart"/>
      <w:r w:rsidRPr="0027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его освоения </w:t>
      </w:r>
      <w:r w:rsidRPr="0027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27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историей, философией, психологией, </w:t>
      </w:r>
      <w:proofErr w:type="spellStart"/>
      <w:r w:rsidRPr="0027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культурологией</w:t>
      </w:r>
      <w:proofErr w:type="spellEnd"/>
      <w:r w:rsidRPr="0027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риторикой, с другими видами искусства.</w:t>
      </w:r>
      <w:proofErr w:type="gramEnd"/>
    </w:p>
    <w:p w:rsidR="00C873DA" w:rsidRPr="00275140" w:rsidRDefault="00C873DA" w:rsidP="00384CC6">
      <w:pPr>
        <w:pStyle w:val="a3"/>
        <w:ind w:left="714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число задач курса «Зарубежная литература» входят: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2751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5140">
        <w:rPr>
          <w:rFonts w:ascii="Times New Roman" w:hAnsi="Times New Roman" w:cs="Times New Roman"/>
          <w:sz w:val="28"/>
          <w:szCs w:val="28"/>
        </w:rPr>
        <w:t xml:space="preserve"> с художественными текстами;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эпохи;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эпохи;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эпохи;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lastRenderedPageBreak/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жанрам;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t>ознакомить с проблемами поэтики зарубежной литературы;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t>акцентировать русско-зарубежные литературные связи;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t>определить особенности преподавания зарубежной литературы в школе.</w:t>
      </w:r>
    </w:p>
    <w:p w:rsidR="00C873DA" w:rsidRPr="00275140" w:rsidRDefault="00C873DA" w:rsidP="00384CC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75140">
        <w:rPr>
          <w:bCs/>
          <w:sz w:val="28"/>
          <w:szCs w:val="28"/>
        </w:rPr>
        <w:t>В целом курс «Зарубежная литература» включает в себя следующие дисциплины (модули):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t>«Античная литература»;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t>«Зарубежная литература средних веков и Возрождения»;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t>«Зарубежная литература XVII-XVIII веков»;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t>«Зарубежная литература XIX века»;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t>«Зарубежная литература конца Х</w:t>
      </w:r>
      <w:proofErr w:type="gramStart"/>
      <w:r w:rsidRPr="0027514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75140">
        <w:rPr>
          <w:rFonts w:ascii="Times New Roman" w:hAnsi="Times New Roman" w:cs="Times New Roman"/>
          <w:sz w:val="28"/>
          <w:szCs w:val="28"/>
        </w:rPr>
        <w:t>Х - начала XX века»;</w:t>
      </w:r>
    </w:p>
    <w:p w:rsidR="00C873DA" w:rsidRPr="00275140" w:rsidRDefault="00C873DA" w:rsidP="00384CC6">
      <w:pPr>
        <w:pStyle w:val="a3"/>
        <w:numPr>
          <w:ilvl w:val="0"/>
          <w:numId w:val="1"/>
        </w:numPr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hAnsi="Times New Roman" w:cs="Times New Roman"/>
          <w:sz w:val="28"/>
          <w:szCs w:val="28"/>
        </w:rPr>
        <w:t>«Зарубежная литература XX века».</w:t>
      </w:r>
    </w:p>
    <w:p w:rsidR="00C873DA" w:rsidRPr="00275140" w:rsidRDefault="00C873DA" w:rsidP="00384CC6">
      <w:pPr>
        <w:ind w:firstLine="567"/>
        <w:jc w:val="both"/>
        <w:rPr>
          <w:sz w:val="28"/>
          <w:szCs w:val="28"/>
        </w:rPr>
      </w:pPr>
      <w:r w:rsidRPr="00275140">
        <w:rPr>
          <w:bCs/>
          <w:sz w:val="28"/>
          <w:szCs w:val="28"/>
        </w:rPr>
        <w:t xml:space="preserve">Дисциплины (модули) курса «Зарубежная литература» относятся к базовой части программ </w:t>
      </w:r>
      <w:proofErr w:type="spellStart"/>
      <w:r w:rsidRPr="00275140">
        <w:rPr>
          <w:bCs/>
          <w:sz w:val="28"/>
          <w:szCs w:val="28"/>
        </w:rPr>
        <w:t>бакалавриата</w:t>
      </w:r>
      <w:proofErr w:type="spellEnd"/>
      <w:r w:rsidRPr="00275140">
        <w:rPr>
          <w:bCs/>
          <w:sz w:val="28"/>
          <w:szCs w:val="28"/>
        </w:rPr>
        <w:t xml:space="preserve">. Они последовательно и целесообразно распределены в рабочих учебных планах (РУП) подготовки бакалавров по профессионально-образовательной программе направлений </w:t>
      </w:r>
      <w:hyperlink r:id="rId5" w:anchor="block_440301" w:history="1">
        <w:r w:rsidRPr="00275140">
          <w:rPr>
            <w:bCs/>
            <w:sz w:val="28"/>
            <w:szCs w:val="28"/>
          </w:rPr>
          <w:t>44.03.01</w:t>
        </w:r>
      </w:hyperlink>
      <w:r w:rsidRPr="00275140">
        <w:rPr>
          <w:bCs/>
          <w:sz w:val="28"/>
          <w:szCs w:val="28"/>
        </w:rPr>
        <w:t xml:space="preserve"> «Педагогическое образование» и </w:t>
      </w:r>
      <w:hyperlink r:id="rId6" w:anchor="block_440301" w:history="1">
        <w:r w:rsidRPr="00275140">
          <w:rPr>
            <w:bCs/>
            <w:sz w:val="28"/>
            <w:szCs w:val="28"/>
          </w:rPr>
          <w:t>44.03.05</w:t>
        </w:r>
      </w:hyperlink>
      <w:r w:rsidRPr="00275140">
        <w:rPr>
          <w:bCs/>
          <w:sz w:val="28"/>
          <w:szCs w:val="28"/>
        </w:rPr>
        <w:t xml:space="preserve"> «Педагогическое образование» (с двумя профилями подготовки) с учетом рекомендаций соответствующих примерных основных образовательных программ. </w:t>
      </w:r>
      <w:proofErr w:type="gramStart"/>
      <w:r w:rsidRPr="00275140">
        <w:rPr>
          <w:bCs/>
          <w:sz w:val="28"/>
          <w:szCs w:val="28"/>
        </w:rPr>
        <w:t xml:space="preserve">Дисциплины (модули) курса «Зарубежная литература» интегрированы с другими базовыми дисциплинами гуманитарного цикла (историей, философией, психологией, </w:t>
      </w:r>
      <w:proofErr w:type="spellStart"/>
      <w:r w:rsidRPr="00275140">
        <w:rPr>
          <w:bCs/>
          <w:sz w:val="28"/>
          <w:szCs w:val="28"/>
        </w:rPr>
        <w:t>культурологией</w:t>
      </w:r>
      <w:proofErr w:type="spellEnd"/>
      <w:r w:rsidRPr="00275140">
        <w:rPr>
          <w:bCs/>
          <w:sz w:val="28"/>
          <w:szCs w:val="28"/>
        </w:rPr>
        <w:t xml:space="preserve">, политологией, иностранным языком), а также с курсами вариативной части программы </w:t>
      </w:r>
      <w:proofErr w:type="spellStart"/>
      <w:r w:rsidRPr="00275140">
        <w:rPr>
          <w:bCs/>
          <w:sz w:val="28"/>
          <w:szCs w:val="28"/>
        </w:rPr>
        <w:t>бакалавриата</w:t>
      </w:r>
      <w:proofErr w:type="spellEnd"/>
      <w:r w:rsidRPr="00275140">
        <w:rPr>
          <w:bCs/>
          <w:sz w:val="28"/>
          <w:szCs w:val="28"/>
        </w:rPr>
        <w:t xml:space="preserve"> (введением в литературоведение, теорией литературы, историей русской литературы, филологическим анализом текста и целым рядом </w:t>
      </w:r>
      <w:r w:rsidR="00DD4C35" w:rsidRPr="00275140">
        <w:rPr>
          <w:bCs/>
          <w:sz w:val="28"/>
          <w:szCs w:val="28"/>
        </w:rPr>
        <w:t xml:space="preserve">прочих, в первую очередь </w:t>
      </w:r>
      <w:r w:rsidR="00DD4C35" w:rsidRPr="00275140">
        <w:rPr>
          <w:bCs/>
          <w:sz w:val="28"/>
          <w:szCs w:val="28"/>
        </w:rPr>
        <w:sym w:font="Symbol" w:char="F02D"/>
      </w:r>
      <w:r w:rsidR="00DD4C35" w:rsidRPr="00275140">
        <w:rPr>
          <w:bCs/>
          <w:sz w:val="28"/>
          <w:szCs w:val="28"/>
        </w:rPr>
        <w:t xml:space="preserve"> </w:t>
      </w:r>
      <w:r w:rsidRPr="00275140">
        <w:rPr>
          <w:bCs/>
          <w:sz w:val="28"/>
          <w:szCs w:val="28"/>
        </w:rPr>
        <w:t>элективных предметов</w:t>
      </w:r>
      <w:r w:rsidR="00DD4C35" w:rsidRPr="00275140">
        <w:rPr>
          <w:bCs/>
          <w:sz w:val="28"/>
          <w:szCs w:val="28"/>
        </w:rPr>
        <w:t xml:space="preserve"> и</w:t>
      </w:r>
      <w:r w:rsidRPr="00275140">
        <w:rPr>
          <w:bCs/>
          <w:sz w:val="28"/>
          <w:szCs w:val="28"/>
        </w:rPr>
        <w:t xml:space="preserve"> курсов по выбору).</w:t>
      </w:r>
      <w:proofErr w:type="gramEnd"/>
    </w:p>
    <w:p w:rsidR="00C873DA" w:rsidRPr="00275140" w:rsidRDefault="0067495C" w:rsidP="00C873DA">
      <w:pPr>
        <w:ind w:firstLine="567"/>
        <w:jc w:val="both"/>
        <w:rPr>
          <w:bCs/>
          <w:sz w:val="28"/>
          <w:szCs w:val="28"/>
        </w:rPr>
      </w:pPr>
      <w:r w:rsidRPr="00275140">
        <w:rPr>
          <w:bCs/>
          <w:sz w:val="28"/>
          <w:szCs w:val="28"/>
        </w:rPr>
        <w:t>Вышеуказанный</w:t>
      </w:r>
      <w:r w:rsidR="00C873DA" w:rsidRPr="00275140">
        <w:rPr>
          <w:bCs/>
          <w:sz w:val="28"/>
          <w:szCs w:val="28"/>
        </w:rPr>
        <w:t xml:space="preserve"> круг </w:t>
      </w:r>
      <w:proofErr w:type="spellStart"/>
      <w:r w:rsidR="00C873DA" w:rsidRPr="00275140">
        <w:rPr>
          <w:bCs/>
          <w:sz w:val="28"/>
          <w:szCs w:val="28"/>
        </w:rPr>
        <w:t>межпредметных</w:t>
      </w:r>
      <w:proofErr w:type="spellEnd"/>
      <w:r w:rsidR="00C873DA" w:rsidRPr="00275140">
        <w:rPr>
          <w:bCs/>
          <w:sz w:val="28"/>
          <w:szCs w:val="28"/>
        </w:rPr>
        <w:t xml:space="preserve"> связей дисциплин (модулей) курса «Зарубежная литература» в рамках рабочих учебных планов подготовки бакалавров по профессионально-образовательной программе направлений </w:t>
      </w:r>
      <w:hyperlink r:id="rId7" w:anchor="block_440301" w:history="1">
        <w:r w:rsidR="00C873DA" w:rsidRPr="00275140">
          <w:rPr>
            <w:bCs/>
            <w:sz w:val="28"/>
            <w:szCs w:val="28"/>
          </w:rPr>
          <w:t>44.03.01</w:t>
        </w:r>
      </w:hyperlink>
      <w:r w:rsidR="00C873DA" w:rsidRPr="00275140">
        <w:rPr>
          <w:bCs/>
          <w:sz w:val="28"/>
          <w:szCs w:val="28"/>
        </w:rPr>
        <w:t xml:space="preserve"> «Педагогическое образование» и </w:t>
      </w:r>
      <w:hyperlink r:id="rId8" w:anchor="block_440301" w:history="1">
        <w:r w:rsidR="00C873DA" w:rsidRPr="00275140">
          <w:rPr>
            <w:bCs/>
            <w:sz w:val="28"/>
            <w:szCs w:val="28"/>
          </w:rPr>
          <w:t>44.03.05</w:t>
        </w:r>
      </w:hyperlink>
      <w:r w:rsidR="00C873DA" w:rsidRPr="00275140">
        <w:rPr>
          <w:bCs/>
          <w:sz w:val="28"/>
          <w:szCs w:val="28"/>
        </w:rPr>
        <w:t xml:space="preserve"> «Педагогическое образование» (с двумя профилями подготовки) открывает перед будущим учителем широкие горизонты для достижения личностных, </w:t>
      </w:r>
      <w:proofErr w:type="spellStart"/>
      <w:r w:rsidR="00C873DA" w:rsidRPr="00275140">
        <w:rPr>
          <w:bCs/>
          <w:sz w:val="28"/>
          <w:szCs w:val="28"/>
        </w:rPr>
        <w:t>метапредметных</w:t>
      </w:r>
      <w:proofErr w:type="spellEnd"/>
      <w:r w:rsidR="00C873DA" w:rsidRPr="00275140">
        <w:rPr>
          <w:bCs/>
          <w:sz w:val="28"/>
          <w:szCs w:val="28"/>
        </w:rPr>
        <w:t xml:space="preserve"> и предметных результатов, актуальных для современной школы.</w:t>
      </w:r>
    </w:p>
    <w:p w:rsidR="006254FA" w:rsidRPr="00275140" w:rsidRDefault="00DD313A" w:rsidP="00C873DA">
      <w:pPr>
        <w:ind w:firstLine="567"/>
        <w:jc w:val="both"/>
        <w:rPr>
          <w:bCs/>
          <w:sz w:val="28"/>
          <w:szCs w:val="28"/>
        </w:rPr>
      </w:pPr>
      <w:r w:rsidRPr="00275140">
        <w:rPr>
          <w:bCs/>
          <w:sz w:val="28"/>
          <w:szCs w:val="28"/>
        </w:rPr>
        <w:t xml:space="preserve">Общеизвестно, что сегодня во всем мире, и в России в частности, </w:t>
      </w:r>
      <w:r w:rsidR="00A33898" w:rsidRPr="00275140">
        <w:rPr>
          <w:bCs/>
          <w:sz w:val="28"/>
          <w:szCs w:val="28"/>
        </w:rPr>
        <w:t>существенно</w:t>
      </w:r>
      <w:r w:rsidR="006254FA" w:rsidRPr="00275140">
        <w:rPr>
          <w:bCs/>
          <w:sz w:val="28"/>
          <w:szCs w:val="28"/>
        </w:rPr>
        <w:t xml:space="preserve"> снизился уровень читательской культуры, равно как и </w:t>
      </w:r>
      <w:r w:rsidRPr="00275140">
        <w:rPr>
          <w:bCs/>
          <w:sz w:val="28"/>
          <w:szCs w:val="28"/>
        </w:rPr>
        <w:t xml:space="preserve">статус </w:t>
      </w:r>
      <w:proofErr w:type="gramStart"/>
      <w:r w:rsidRPr="00275140">
        <w:rPr>
          <w:bCs/>
          <w:sz w:val="28"/>
          <w:szCs w:val="28"/>
        </w:rPr>
        <w:t>чтения</w:t>
      </w:r>
      <w:proofErr w:type="gramEnd"/>
      <w:r w:rsidR="001B415D" w:rsidRPr="00275140">
        <w:rPr>
          <w:bCs/>
          <w:sz w:val="28"/>
          <w:szCs w:val="28"/>
        </w:rPr>
        <w:t xml:space="preserve"> и количество читателей (по показателям статистики библиотек)</w:t>
      </w:r>
      <w:r w:rsidR="006254FA" w:rsidRPr="00275140">
        <w:rPr>
          <w:bCs/>
          <w:sz w:val="28"/>
          <w:szCs w:val="28"/>
        </w:rPr>
        <w:t>. Безусловно, у этого процесса есть объективные причины и условия</w:t>
      </w:r>
      <w:r w:rsidR="00033C2A" w:rsidRPr="00275140">
        <w:rPr>
          <w:bCs/>
          <w:sz w:val="28"/>
          <w:szCs w:val="28"/>
        </w:rPr>
        <w:t>.</w:t>
      </w:r>
      <w:r w:rsidR="006254FA" w:rsidRPr="00275140">
        <w:rPr>
          <w:bCs/>
          <w:sz w:val="28"/>
          <w:szCs w:val="28"/>
        </w:rPr>
        <w:t xml:space="preserve"> </w:t>
      </w:r>
      <w:r w:rsidR="00033C2A" w:rsidRPr="00275140">
        <w:rPr>
          <w:bCs/>
          <w:sz w:val="28"/>
          <w:szCs w:val="28"/>
        </w:rPr>
        <w:t xml:space="preserve">Как полагает </w:t>
      </w:r>
      <w:r w:rsidR="001B415D" w:rsidRPr="00275140">
        <w:rPr>
          <w:bCs/>
          <w:sz w:val="28"/>
          <w:szCs w:val="28"/>
        </w:rPr>
        <w:t>Е.В. Русских</w:t>
      </w:r>
      <w:r w:rsidR="00033C2A" w:rsidRPr="00275140">
        <w:rPr>
          <w:bCs/>
          <w:sz w:val="28"/>
          <w:szCs w:val="28"/>
        </w:rPr>
        <w:t>, «</w:t>
      </w:r>
      <w:r w:rsidR="00033C2A" w:rsidRPr="00275140">
        <w:rPr>
          <w:sz w:val="28"/>
          <w:szCs w:val="28"/>
        </w:rPr>
        <w:t>на уменьшение числа читателей, в том числе юного возраста, несомненно, повлиял кризис всей культуры ХХ</w:t>
      </w:r>
      <w:proofErr w:type="gramStart"/>
      <w:r w:rsidR="00033C2A" w:rsidRPr="00275140">
        <w:rPr>
          <w:sz w:val="28"/>
          <w:szCs w:val="28"/>
        </w:rPr>
        <w:t>I</w:t>
      </w:r>
      <w:proofErr w:type="gramEnd"/>
      <w:r w:rsidR="00033C2A" w:rsidRPr="00275140">
        <w:rPr>
          <w:sz w:val="28"/>
          <w:szCs w:val="28"/>
        </w:rPr>
        <w:t xml:space="preserve"> века, </w:t>
      </w:r>
      <w:r w:rsidR="00033C2A" w:rsidRPr="00275140">
        <w:rPr>
          <w:sz w:val="28"/>
          <w:szCs w:val="28"/>
        </w:rPr>
        <w:lastRenderedPageBreak/>
        <w:t xml:space="preserve">который связан, по мнению культурологов, с замещением явлений классической культуры ремейками, </w:t>
      </w:r>
      <w:proofErr w:type="spellStart"/>
      <w:r w:rsidR="00033C2A" w:rsidRPr="00275140">
        <w:rPr>
          <w:sz w:val="28"/>
          <w:szCs w:val="28"/>
        </w:rPr>
        <w:t>апгрейдами</w:t>
      </w:r>
      <w:proofErr w:type="spellEnd"/>
      <w:r w:rsidR="00033C2A" w:rsidRPr="00275140">
        <w:rPr>
          <w:sz w:val="28"/>
          <w:szCs w:val="28"/>
        </w:rPr>
        <w:t xml:space="preserve">, </w:t>
      </w:r>
      <w:proofErr w:type="spellStart"/>
      <w:r w:rsidR="00033C2A" w:rsidRPr="00275140">
        <w:rPr>
          <w:sz w:val="28"/>
          <w:szCs w:val="28"/>
        </w:rPr>
        <w:t>симулякрами</w:t>
      </w:r>
      <w:proofErr w:type="spellEnd"/>
      <w:r w:rsidR="00033C2A" w:rsidRPr="00275140">
        <w:rPr>
          <w:sz w:val="28"/>
          <w:szCs w:val="28"/>
        </w:rPr>
        <w:t>» [</w:t>
      </w:r>
      <w:r w:rsidR="00D25549" w:rsidRPr="00D25549">
        <w:rPr>
          <w:sz w:val="28"/>
          <w:szCs w:val="28"/>
        </w:rPr>
        <w:t>2</w:t>
      </w:r>
      <w:r w:rsidR="00033C2A" w:rsidRPr="00275140">
        <w:rPr>
          <w:sz w:val="28"/>
          <w:szCs w:val="28"/>
        </w:rPr>
        <w:t>, с. 4].</w:t>
      </w:r>
      <w:r w:rsidR="00C5373F" w:rsidRPr="00275140">
        <w:rPr>
          <w:sz w:val="28"/>
          <w:szCs w:val="28"/>
        </w:rPr>
        <w:t xml:space="preserve"> Кроме того развитие информационно-коммуникационных технологий внесло в этот процесс свою печальную лепту, усадив потенциального читателя перед экраном компьютера, планшета, телевизора или смартфона</w:t>
      </w:r>
      <w:r w:rsidR="00A25A4B" w:rsidRPr="00275140">
        <w:rPr>
          <w:sz w:val="28"/>
          <w:szCs w:val="28"/>
        </w:rPr>
        <w:t xml:space="preserve">, так зрительный ряд взял верх </w:t>
      </w:r>
      <w:proofErr w:type="gramStart"/>
      <w:r w:rsidR="00A25A4B" w:rsidRPr="00275140">
        <w:rPr>
          <w:sz w:val="28"/>
          <w:szCs w:val="28"/>
        </w:rPr>
        <w:t>над</w:t>
      </w:r>
      <w:proofErr w:type="gramEnd"/>
      <w:r w:rsidR="00A25A4B" w:rsidRPr="00275140">
        <w:rPr>
          <w:sz w:val="28"/>
          <w:szCs w:val="28"/>
        </w:rPr>
        <w:t xml:space="preserve"> вербальным</w:t>
      </w:r>
      <w:r w:rsidR="00C5373F" w:rsidRPr="00275140">
        <w:rPr>
          <w:sz w:val="28"/>
          <w:szCs w:val="28"/>
        </w:rPr>
        <w:t>.</w:t>
      </w:r>
    </w:p>
    <w:p w:rsidR="00DD313A" w:rsidRPr="00275140" w:rsidRDefault="00FB0BEC" w:rsidP="00C873DA">
      <w:pPr>
        <w:ind w:firstLine="567"/>
        <w:jc w:val="both"/>
        <w:rPr>
          <w:sz w:val="28"/>
          <w:szCs w:val="28"/>
        </w:rPr>
      </w:pPr>
      <w:r w:rsidRPr="00275140">
        <w:rPr>
          <w:sz w:val="28"/>
          <w:szCs w:val="28"/>
        </w:rPr>
        <w:t xml:space="preserve">По утверждению </w:t>
      </w:r>
      <w:r w:rsidR="00AA0775" w:rsidRPr="00275140">
        <w:rPr>
          <w:sz w:val="28"/>
          <w:szCs w:val="28"/>
        </w:rPr>
        <w:t xml:space="preserve">В.П. </w:t>
      </w:r>
      <w:proofErr w:type="spellStart"/>
      <w:r w:rsidRPr="00275140">
        <w:rPr>
          <w:sz w:val="28"/>
          <w:szCs w:val="28"/>
        </w:rPr>
        <w:t>Чудиновой</w:t>
      </w:r>
      <w:proofErr w:type="spellEnd"/>
      <w:r w:rsidRPr="00275140">
        <w:rPr>
          <w:sz w:val="28"/>
          <w:szCs w:val="28"/>
        </w:rPr>
        <w:t>, «з</w:t>
      </w:r>
      <w:r w:rsidR="006254FA" w:rsidRPr="00275140">
        <w:rPr>
          <w:sz w:val="28"/>
          <w:szCs w:val="28"/>
        </w:rPr>
        <w:t>а несколько последних десятилетий</w:t>
      </w:r>
      <w:r w:rsidR="00DD313A" w:rsidRPr="00275140">
        <w:rPr>
          <w:sz w:val="28"/>
          <w:szCs w:val="28"/>
        </w:rPr>
        <w:t xml:space="preserve"> </w:t>
      </w:r>
      <w:r w:rsidR="006254FA" w:rsidRPr="00275140">
        <w:rPr>
          <w:sz w:val="28"/>
          <w:szCs w:val="28"/>
        </w:rPr>
        <w:t xml:space="preserve">наше </w:t>
      </w:r>
      <w:r w:rsidR="00DD313A" w:rsidRPr="00275140">
        <w:rPr>
          <w:sz w:val="28"/>
          <w:szCs w:val="28"/>
        </w:rPr>
        <w:t xml:space="preserve">общество перестает быть </w:t>
      </w:r>
      <w:r w:rsidRPr="00275140">
        <w:rPr>
          <w:sz w:val="28"/>
          <w:szCs w:val="28"/>
        </w:rPr>
        <w:t>“</w:t>
      </w:r>
      <w:proofErr w:type="spellStart"/>
      <w:r w:rsidR="00DD313A" w:rsidRPr="00275140">
        <w:rPr>
          <w:sz w:val="28"/>
          <w:szCs w:val="28"/>
        </w:rPr>
        <w:t>литературоцентричным</w:t>
      </w:r>
      <w:proofErr w:type="spellEnd"/>
      <w:r w:rsidRPr="00275140">
        <w:rPr>
          <w:sz w:val="28"/>
          <w:szCs w:val="28"/>
        </w:rPr>
        <w:t>”</w:t>
      </w:r>
      <w:r w:rsidR="00DD313A" w:rsidRPr="00275140">
        <w:rPr>
          <w:sz w:val="28"/>
          <w:szCs w:val="28"/>
        </w:rPr>
        <w:t xml:space="preserve">, постепенно исчезает устойчивая литературная традиция, на которую опирались предшествующие поколения. Падает ранее высокий статус писателя, как </w:t>
      </w:r>
      <w:r w:rsidRPr="00275140">
        <w:rPr>
          <w:sz w:val="28"/>
          <w:szCs w:val="28"/>
        </w:rPr>
        <w:t>“</w:t>
      </w:r>
      <w:r w:rsidR="00DD313A" w:rsidRPr="00275140">
        <w:rPr>
          <w:sz w:val="28"/>
          <w:szCs w:val="28"/>
        </w:rPr>
        <w:t>властителя человеческих душ</w:t>
      </w:r>
      <w:r w:rsidRPr="00275140">
        <w:rPr>
          <w:sz w:val="28"/>
          <w:szCs w:val="28"/>
        </w:rPr>
        <w:t>”</w:t>
      </w:r>
      <w:r w:rsidR="00DD313A" w:rsidRPr="00275140">
        <w:rPr>
          <w:sz w:val="28"/>
          <w:szCs w:val="28"/>
        </w:rPr>
        <w:t xml:space="preserve">, статус </w:t>
      </w:r>
      <w:r w:rsidRPr="00275140">
        <w:rPr>
          <w:sz w:val="28"/>
          <w:szCs w:val="28"/>
        </w:rPr>
        <w:t>“</w:t>
      </w:r>
      <w:r w:rsidR="00DD313A" w:rsidRPr="00275140">
        <w:rPr>
          <w:sz w:val="28"/>
          <w:szCs w:val="28"/>
        </w:rPr>
        <w:t>Человека читающего</w:t>
      </w:r>
      <w:r w:rsidRPr="00275140">
        <w:rPr>
          <w:sz w:val="28"/>
          <w:szCs w:val="28"/>
        </w:rPr>
        <w:t>”</w:t>
      </w:r>
      <w:r w:rsidR="00DD313A" w:rsidRPr="00275140">
        <w:rPr>
          <w:sz w:val="28"/>
          <w:szCs w:val="28"/>
        </w:rPr>
        <w:t>, и статус чтения во многих социальных группах</w:t>
      </w:r>
      <w:r w:rsidRPr="00275140">
        <w:rPr>
          <w:sz w:val="28"/>
          <w:szCs w:val="28"/>
        </w:rPr>
        <w:t>» [</w:t>
      </w:r>
      <w:r w:rsidR="00D25549" w:rsidRPr="00D25549">
        <w:rPr>
          <w:sz w:val="28"/>
          <w:szCs w:val="28"/>
        </w:rPr>
        <w:t>5</w:t>
      </w:r>
      <w:r w:rsidRPr="00275140">
        <w:rPr>
          <w:sz w:val="28"/>
          <w:szCs w:val="28"/>
        </w:rPr>
        <w:t>, с. 3].</w:t>
      </w:r>
    </w:p>
    <w:p w:rsidR="002A6831" w:rsidRPr="00275140" w:rsidRDefault="00AA0775" w:rsidP="00C873DA">
      <w:pPr>
        <w:ind w:firstLine="567"/>
        <w:jc w:val="both"/>
        <w:rPr>
          <w:bCs/>
          <w:sz w:val="28"/>
          <w:szCs w:val="28"/>
        </w:rPr>
      </w:pPr>
      <w:r w:rsidRPr="00275140">
        <w:rPr>
          <w:bCs/>
          <w:sz w:val="28"/>
          <w:szCs w:val="28"/>
        </w:rPr>
        <w:t>В свете сказанного, ч</w:t>
      </w:r>
      <w:r w:rsidR="002A6831" w:rsidRPr="00275140">
        <w:rPr>
          <w:bCs/>
          <w:sz w:val="28"/>
          <w:szCs w:val="28"/>
        </w:rPr>
        <w:t>итательский опыт, получаемый студентами-филологами</w:t>
      </w:r>
      <w:r w:rsidRPr="00275140">
        <w:rPr>
          <w:bCs/>
          <w:sz w:val="28"/>
          <w:szCs w:val="28"/>
        </w:rPr>
        <w:t>, трудно переоценить, поскольку будущим учителям-словесникам на практике предстоит преодолевать кризисные явления в сфере читательской культуры.</w:t>
      </w:r>
    </w:p>
    <w:p w:rsidR="00633FE1" w:rsidRPr="00275140" w:rsidRDefault="00633FE1" w:rsidP="00633FE1">
      <w:pPr>
        <w:pStyle w:val="Default"/>
        <w:tabs>
          <w:tab w:val="left" w:pos="4877"/>
        </w:tabs>
        <w:ind w:firstLine="709"/>
        <w:jc w:val="both"/>
        <w:rPr>
          <w:bCs/>
          <w:color w:val="auto"/>
          <w:sz w:val="28"/>
          <w:szCs w:val="28"/>
        </w:rPr>
      </w:pPr>
      <w:proofErr w:type="gramStart"/>
      <w:r w:rsidRPr="00275140">
        <w:rPr>
          <w:bCs/>
          <w:color w:val="auto"/>
          <w:sz w:val="28"/>
          <w:szCs w:val="28"/>
        </w:rPr>
        <w:t xml:space="preserve">Преподавая курс зарубежной литературы обучающимся по педагогическим направлениям, необходимо принимать во внимание, что </w:t>
      </w:r>
      <w:r w:rsidR="001602F2" w:rsidRPr="00275140">
        <w:rPr>
          <w:bCs/>
          <w:color w:val="auto"/>
          <w:sz w:val="28"/>
          <w:szCs w:val="28"/>
        </w:rPr>
        <w:t xml:space="preserve">восприятие </w:t>
      </w:r>
      <w:r w:rsidRPr="00275140">
        <w:rPr>
          <w:bCs/>
          <w:color w:val="auto"/>
          <w:sz w:val="28"/>
          <w:szCs w:val="28"/>
        </w:rPr>
        <w:t>произведени</w:t>
      </w:r>
      <w:r w:rsidR="001602F2" w:rsidRPr="00275140">
        <w:rPr>
          <w:bCs/>
          <w:color w:val="auto"/>
          <w:sz w:val="28"/>
          <w:szCs w:val="28"/>
        </w:rPr>
        <w:t>я</w:t>
      </w:r>
      <w:r w:rsidRPr="00275140">
        <w:rPr>
          <w:bCs/>
          <w:color w:val="auto"/>
          <w:sz w:val="28"/>
          <w:szCs w:val="28"/>
        </w:rPr>
        <w:t xml:space="preserve"> изящной словесности </w:t>
      </w:r>
      <w:r w:rsidRPr="00275140">
        <w:rPr>
          <w:bCs/>
          <w:color w:val="auto"/>
          <w:sz w:val="28"/>
          <w:szCs w:val="28"/>
        </w:rPr>
        <w:sym w:font="Symbol" w:char="F02D"/>
      </w:r>
      <w:r w:rsidRPr="00275140">
        <w:rPr>
          <w:bCs/>
          <w:color w:val="auto"/>
          <w:sz w:val="28"/>
          <w:szCs w:val="28"/>
        </w:rPr>
        <w:t xml:space="preserve"> </w:t>
      </w:r>
      <w:r w:rsidR="001602F2" w:rsidRPr="00275140">
        <w:rPr>
          <w:bCs/>
          <w:color w:val="auto"/>
          <w:sz w:val="28"/>
          <w:szCs w:val="28"/>
        </w:rPr>
        <w:t>процесс</w:t>
      </w:r>
      <w:r w:rsidRPr="00275140">
        <w:rPr>
          <w:bCs/>
          <w:color w:val="auto"/>
          <w:sz w:val="28"/>
          <w:szCs w:val="28"/>
        </w:rPr>
        <w:t xml:space="preserve"> </w:t>
      </w:r>
      <w:r w:rsidR="001602F2" w:rsidRPr="00275140">
        <w:rPr>
          <w:bCs/>
          <w:color w:val="auto"/>
          <w:sz w:val="28"/>
          <w:szCs w:val="28"/>
        </w:rPr>
        <w:t>творческой</w:t>
      </w:r>
      <w:r w:rsidRPr="00275140">
        <w:rPr>
          <w:bCs/>
          <w:color w:val="auto"/>
          <w:sz w:val="28"/>
          <w:szCs w:val="28"/>
        </w:rPr>
        <w:t xml:space="preserve"> деятельности читателя и сформировать соответствующий подход к чтению художественного текста</w:t>
      </w:r>
      <w:r w:rsidR="00400590" w:rsidRPr="00275140">
        <w:rPr>
          <w:bCs/>
          <w:color w:val="auto"/>
          <w:sz w:val="28"/>
          <w:szCs w:val="28"/>
        </w:rPr>
        <w:t xml:space="preserve">, к обогащению </w:t>
      </w:r>
      <w:r w:rsidR="0047657A" w:rsidRPr="00275140">
        <w:rPr>
          <w:bCs/>
          <w:color w:val="auto"/>
          <w:sz w:val="28"/>
          <w:szCs w:val="28"/>
        </w:rPr>
        <w:t>субъектного</w:t>
      </w:r>
      <w:r w:rsidR="00081CE5" w:rsidRPr="00275140">
        <w:rPr>
          <w:bCs/>
          <w:color w:val="auto"/>
          <w:sz w:val="28"/>
          <w:szCs w:val="28"/>
        </w:rPr>
        <w:t xml:space="preserve"> </w:t>
      </w:r>
      <w:r w:rsidR="00400590" w:rsidRPr="00275140">
        <w:rPr>
          <w:bCs/>
          <w:color w:val="auto"/>
          <w:sz w:val="28"/>
          <w:szCs w:val="28"/>
        </w:rPr>
        <w:t>читательского опыта.</w:t>
      </w:r>
      <w:proofErr w:type="gramEnd"/>
    </w:p>
    <w:p w:rsidR="00C04136" w:rsidRPr="00275140" w:rsidRDefault="001C3E82" w:rsidP="00DD0F33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75140">
        <w:rPr>
          <w:bCs/>
          <w:color w:val="auto"/>
          <w:sz w:val="28"/>
          <w:szCs w:val="28"/>
        </w:rPr>
        <w:t xml:space="preserve">В системе преподавания зарубежной литературы под актуализацией субъектного опыта понимается </w:t>
      </w:r>
      <w:r w:rsidRPr="00695224">
        <w:rPr>
          <w:bCs/>
          <w:color w:val="auto"/>
          <w:sz w:val="28"/>
          <w:szCs w:val="28"/>
        </w:rPr>
        <w:t xml:space="preserve">совокупность </w:t>
      </w:r>
      <w:r w:rsidR="00DD0F33" w:rsidRPr="00695224">
        <w:rPr>
          <w:bCs/>
          <w:color w:val="auto"/>
          <w:sz w:val="28"/>
          <w:szCs w:val="28"/>
        </w:rPr>
        <w:t>педагогического инструментария, побуждающего обучаю</w:t>
      </w:r>
      <w:r w:rsidR="00DD0F33" w:rsidRPr="00275140">
        <w:rPr>
          <w:bCs/>
          <w:color w:val="auto"/>
          <w:sz w:val="28"/>
          <w:szCs w:val="28"/>
        </w:rPr>
        <w:t xml:space="preserve">щихся использовать в той или </w:t>
      </w:r>
      <w:r w:rsidRPr="00275140">
        <w:rPr>
          <w:bCs/>
          <w:color w:val="auto"/>
          <w:sz w:val="28"/>
          <w:szCs w:val="28"/>
        </w:rPr>
        <w:t xml:space="preserve">иной учебной </w:t>
      </w:r>
      <w:proofErr w:type="gramStart"/>
      <w:r w:rsidRPr="00275140">
        <w:rPr>
          <w:bCs/>
          <w:color w:val="auto"/>
          <w:sz w:val="28"/>
          <w:szCs w:val="28"/>
        </w:rPr>
        <w:t>ситуации</w:t>
      </w:r>
      <w:proofErr w:type="gramEnd"/>
      <w:r w:rsidRPr="00275140">
        <w:rPr>
          <w:bCs/>
          <w:color w:val="auto"/>
          <w:sz w:val="28"/>
          <w:szCs w:val="28"/>
        </w:rPr>
        <w:t xml:space="preserve"> ранее приобретенные знания, умения и навыки</w:t>
      </w:r>
      <w:r w:rsidR="00DD0F33" w:rsidRPr="00275140">
        <w:rPr>
          <w:bCs/>
          <w:color w:val="auto"/>
          <w:sz w:val="28"/>
          <w:szCs w:val="28"/>
        </w:rPr>
        <w:t xml:space="preserve">. </w:t>
      </w:r>
      <w:r w:rsidR="00375748" w:rsidRPr="00275140">
        <w:rPr>
          <w:bCs/>
          <w:color w:val="auto"/>
          <w:sz w:val="28"/>
          <w:szCs w:val="28"/>
        </w:rPr>
        <w:t>С опорой на читательский опыт могут решаться различ</w:t>
      </w:r>
      <w:r w:rsidR="00DD0F33" w:rsidRPr="00275140">
        <w:rPr>
          <w:bCs/>
          <w:color w:val="auto"/>
          <w:sz w:val="28"/>
          <w:szCs w:val="28"/>
        </w:rPr>
        <w:t xml:space="preserve">ные задачи </w:t>
      </w:r>
      <w:r w:rsidR="001C57F2" w:rsidRPr="00275140">
        <w:rPr>
          <w:bCs/>
          <w:color w:val="auto"/>
          <w:sz w:val="28"/>
          <w:szCs w:val="28"/>
        </w:rPr>
        <w:t>преподавания зарубежной литературы в вузе</w:t>
      </w:r>
      <w:r w:rsidR="00DD0F33" w:rsidRPr="00275140">
        <w:rPr>
          <w:bCs/>
          <w:color w:val="auto"/>
          <w:sz w:val="28"/>
          <w:szCs w:val="28"/>
        </w:rPr>
        <w:t>.</w:t>
      </w:r>
    </w:p>
    <w:p w:rsidR="00EA1CC3" w:rsidRPr="00275140" w:rsidRDefault="001C57F2" w:rsidP="00E70C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5140">
        <w:rPr>
          <w:bCs/>
          <w:color w:val="auto"/>
          <w:sz w:val="28"/>
          <w:szCs w:val="28"/>
        </w:rPr>
        <w:t xml:space="preserve">Ярче всего это можно проследить, изучая </w:t>
      </w:r>
      <w:r w:rsidR="00707CBB" w:rsidRPr="00275140">
        <w:rPr>
          <w:bCs/>
          <w:color w:val="auto"/>
          <w:sz w:val="28"/>
          <w:szCs w:val="28"/>
        </w:rPr>
        <w:t xml:space="preserve">модификации </w:t>
      </w:r>
      <w:r w:rsidRPr="00275140">
        <w:rPr>
          <w:bCs/>
          <w:color w:val="auto"/>
          <w:sz w:val="28"/>
          <w:szCs w:val="28"/>
        </w:rPr>
        <w:t>сюжетов</w:t>
      </w:r>
      <w:r w:rsidR="00707CBB" w:rsidRPr="00275140">
        <w:rPr>
          <w:bCs/>
          <w:color w:val="auto"/>
          <w:sz w:val="28"/>
          <w:szCs w:val="28"/>
        </w:rPr>
        <w:t>, мотивов</w:t>
      </w:r>
      <w:r w:rsidRPr="00275140">
        <w:rPr>
          <w:bCs/>
          <w:color w:val="auto"/>
          <w:sz w:val="28"/>
          <w:szCs w:val="28"/>
        </w:rPr>
        <w:t xml:space="preserve"> и образов Античности в </w:t>
      </w:r>
      <w:r w:rsidR="00FF207A" w:rsidRPr="00275140">
        <w:rPr>
          <w:bCs/>
          <w:color w:val="auto"/>
          <w:sz w:val="28"/>
          <w:szCs w:val="28"/>
        </w:rPr>
        <w:t>литературе</w:t>
      </w:r>
      <w:r w:rsidRPr="00275140">
        <w:rPr>
          <w:bCs/>
          <w:color w:val="auto"/>
          <w:sz w:val="28"/>
          <w:szCs w:val="28"/>
        </w:rPr>
        <w:t xml:space="preserve"> более поздних эпох. </w:t>
      </w:r>
      <w:r w:rsidR="00FF207A" w:rsidRPr="00275140">
        <w:rPr>
          <w:bCs/>
          <w:color w:val="auto"/>
          <w:sz w:val="28"/>
          <w:szCs w:val="28"/>
        </w:rPr>
        <w:t xml:space="preserve">Учитывая, что древнегреческие и древнеримские </w:t>
      </w:r>
      <w:proofErr w:type="gramStart"/>
      <w:r w:rsidR="00EA1CC3" w:rsidRPr="00275140">
        <w:rPr>
          <w:bCs/>
          <w:color w:val="auto"/>
          <w:sz w:val="28"/>
          <w:szCs w:val="28"/>
        </w:rPr>
        <w:t>поэты</w:t>
      </w:r>
      <w:proofErr w:type="gramEnd"/>
      <w:r w:rsidR="00EA1CC3" w:rsidRPr="00275140">
        <w:rPr>
          <w:bCs/>
          <w:color w:val="auto"/>
          <w:sz w:val="28"/>
          <w:szCs w:val="28"/>
        </w:rPr>
        <w:t xml:space="preserve"> и писатели </w:t>
      </w:r>
      <w:r w:rsidR="00707CBB" w:rsidRPr="00275140">
        <w:rPr>
          <w:bCs/>
          <w:color w:val="auto"/>
          <w:sz w:val="28"/>
          <w:szCs w:val="28"/>
        </w:rPr>
        <w:t>открыли перед другими авторами бесконечные горизонты вариаци</w:t>
      </w:r>
      <w:r w:rsidR="00EA1CC3" w:rsidRPr="00275140">
        <w:rPr>
          <w:bCs/>
          <w:color w:val="auto"/>
          <w:sz w:val="28"/>
          <w:szCs w:val="28"/>
        </w:rPr>
        <w:t>й</w:t>
      </w:r>
      <w:r w:rsidR="00707CBB" w:rsidRPr="00275140">
        <w:rPr>
          <w:bCs/>
          <w:color w:val="auto"/>
          <w:sz w:val="28"/>
          <w:szCs w:val="28"/>
        </w:rPr>
        <w:t xml:space="preserve">, на занятиях </w:t>
      </w:r>
      <w:r w:rsidR="00EA1CC3" w:rsidRPr="00275140">
        <w:rPr>
          <w:bCs/>
          <w:color w:val="auto"/>
          <w:sz w:val="28"/>
          <w:szCs w:val="28"/>
        </w:rPr>
        <w:t xml:space="preserve">по </w:t>
      </w:r>
      <w:r w:rsidR="00EA1CC3" w:rsidRPr="00275140">
        <w:rPr>
          <w:color w:val="auto"/>
          <w:sz w:val="28"/>
          <w:szCs w:val="28"/>
        </w:rPr>
        <w:t xml:space="preserve">зарубежной литературе средних веков и Возрождения, XVII-XVIII веков, XIX века, конца ХIХ - начала XX века и собственно XX века </w:t>
      </w:r>
      <w:r w:rsidR="007C350E" w:rsidRPr="00275140">
        <w:rPr>
          <w:color w:val="auto"/>
          <w:sz w:val="28"/>
          <w:szCs w:val="28"/>
        </w:rPr>
        <w:t>следует</w:t>
      </w:r>
      <w:r w:rsidR="00EA1CC3" w:rsidRPr="00275140">
        <w:rPr>
          <w:color w:val="auto"/>
          <w:sz w:val="28"/>
          <w:szCs w:val="28"/>
        </w:rPr>
        <w:t xml:space="preserve"> </w:t>
      </w:r>
      <w:r w:rsidR="00F76ED9" w:rsidRPr="00275140">
        <w:rPr>
          <w:color w:val="auto"/>
          <w:sz w:val="28"/>
          <w:szCs w:val="28"/>
        </w:rPr>
        <w:t>актуализировать читательский опыт обучающихся</w:t>
      </w:r>
      <w:r w:rsidR="00E70C03" w:rsidRPr="00275140">
        <w:rPr>
          <w:color w:val="auto"/>
          <w:sz w:val="28"/>
          <w:szCs w:val="28"/>
        </w:rPr>
        <w:t xml:space="preserve"> и, как рекомендуют Н.Н. Иванов и Л.Е. Агапова, «в процессе истолкования, осмысления образных значений, многоуровневой семантики текста &lt;…&gt; </w:t>
      </w:r>
      <w:r w:rsidR="0027037C" w:rsidRPr="00275140">
        <w:rPr>
          <w:color w:val="auto"/>
          <w:sz w:val="28"/>
          <w:szCs w:val="28"/>
        </w:rPr>
        <w:t>соединить</w:t>
      </w:r>
      <w:r w:rsidR="00E70C03" w:rsidRPr="00275140">
        <w:rPr>
          <w:color w:val="auto"/>
          <w:sz w:val="28"/>
          <w:szCs w:val="28"/>
        </w:rPr>
        <w:t xml:space="preserve"> переживания, впечатления, память, эмоциональные ощущения читателя и новые данные» [</w:t>
      </w:r>
      <w:r w:rsidR="00D25549" w:rsidRPr="00D25549">
        <w:rPr>
          <w:color w:val="auto"/>
          <w:sz w:val="28"/>
          <w:szCs w:val="28"/>
        </w:rPr>
        <w:t>1</w:t>
      </w:r>
      <w:r w:rsidR="00E70C03" w:rsidRPr="00275140">
        <w:rPr>
          <w:color w:val="auto"/>
          <w:sz w:val="28"/>
          <w:szCs w:val="28"/>
        </w:rPr>
        <w:t>, с. 77].</w:t>
      </w:r>
    </w:p>
    <w:p w:rsidR="00894525" w:rsidRPr="00275140" w:rsidRDefault="006E7A59" w:rsidP="00AD66A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proofErr w:type="gramStart"/>
      <w:r w:rsidRPr="00275140">
        <w:rPr>
          <w:bCs/>
          <w:color w:val="auto"/>
          <w:sz w:val="28"/>
          <w:szCs w:val="28"/>
        </w:rPr>
        <w:t xml:space="preserve">Например, </w:t>
      </w:r>
      <w:r w:rsidR="008A466D" w:rsidRPr="00275140">
        <w:rPr>
          <w:bCs/>
          <w:color w:val="auto"/>
          <w:sz w:val="28"/>
          <w:szCs w:val="28"/>
        </w:rPr>
        <w:t xml:space="preserve">изучение </w:t>
      </w:r>
      <w:r w:rsidRPr="00275140">
        <w:rPr>
          <w:bCs/>
          <w:color w:val="auto"/>
          <w:sz w:val="28"/>
          <w:szCs w:val="28"/>
        </w:rPr>
        <w:t>«</w:t>
      </w:r>
      <w:r w:rsidR="00707CBB" w:rsidRPr="00275140">
        <w:rPr>
          <w:bCs/>
          <w:color w:val="auto"/>
          <w:sz w:val="28"/>
          <w:szCs w:val="28"/>
        </w:rPr>
        <w:t>Одиссе</w:t>
      </w:r>
      <w:r w:rsidR="008A466D" w:rsidRPr="00275140">
        <w:rPr>
          <w:bCs/>
          <w:color w:val="auto"/>
          <w:sz w:val="28"/>
          <w:szCs w:val="28"/>
        </w:rPr>
        <w:t>и</w:t>
      </w:r>
      <w:r w:rsidRPr="00275140">
        <w:rPr>
          <w:bCs/>
          <w:color w:val="auto"/>
          <w:sz w:val="28"/>
          <w:szCs w:val="28"/>
        </w:rPr>
        <w:t xml:space="preserve">» </w:t>
      </w:r>
      <w:r w:rsidR="00707CBB" w:rsidRPr="00275140">
        <w:rPr>
          <w:bCs/>
          <w:color w:val="auto"/>
          <w:sz w:val="28"/>
          <w:szCs w:val="28"/>
        </w:rPr>
        <w:t>Гомера</w:t>
      </w:r>
      <w:r w:rsidRPr="00275140">
        <w:rPr>
          <w:bCs/>
          <w:color w:val="auto"/>
          <w:sz w:val="28"/>
          <w:szCs w:val="28"/>
        </w:rPr>
        <w:t xml:space="preserve"> </w:t>
      </w:r>
      <w:r w:rsidR="008A466D" w:rsidRPr="00275140">
        <w:rPr>
          <w:bCs/>
          <w:color w:val="auto"/>
          <w:sz w:val="28"/>
          <w:szCs w:val="28"/>
        </w:rPr>
        <w:t xml:space="preserve">(как правило, на первом курсе вузовской подготовки) позволяет в перспективе </w:t>
      </w:r>
      <w:r w:rsidR="00F63DF7" w:rsidRPr="00275140">
        <w:rPr>
          <w:bCs/>
          <w:color w:val="auto"/>
          <w:sz w:val="28"/>
          <w:szCs w:val="28"/>
        </w:rPr>
        <w:t>актуализировать полученный читательский опыт при обращении к более поздним произведениям</w:t>
      </w:r>
      <w:r w:rsidR="004C4F17" w:rsidRPr="00275140">
        <w:rPr>
          <w:bCs/>
          <w:color w:val="auto"/>
          <w:sz w:val="28"/>
          <w:szCs w:val="28"/>
        </w:rPr>
        <w:t xml:space="preserve"> </w:t>
      </w:r>
      <w:r w:rsidR="004C4F17" w:rsidRPr="00275140">
        <w:rPr>
          <w:bCs/>
          <w:color w:val="auto"/>
          <w:sz w:val="28"/>
          <w:szCs w:val="28"/>
        </w:rPr>
        <w:sym w:font="Symbol" w:char="F02D"/>
      </w:r>
      <w:r w:rsidR="004C4F17" w:rsidRPr="00275140">
        <w:rPr>
          <w:bCs/>
          <w:color w:val="auto"/>
          <w:sz w:val="28"/>
          <w:szCs w:val="28"/>
        </w:rPr>
        <w:t xml:space="preserve"> «</w:t>
      </w:r>
      <w:hyperlink r:id="rId9" w:tooltip="Энеида" w:history="1">
        <w:r w:rsidR="004C4F17" w:rsidRPr="00275140">
          <w:rPr>
            <w:bCs/>
            <w:color w:val="auto"/>
            <w:sz w:val="28"/>
            <w:szCs w:val="28"/>
          </w:rPr>
          <w:t>Энеиде</w:t>
        </w:r>
      </w:hyperlink>
      <w:r w:rsidR="004C4F17" w:rsidRPr="00275140">
        <w:rPr>
          <w:bCs/>
          <w:color w:val="auto"/>
          <w:sz w:val="28"/>
          <w:szCs w:val="28"/>
        </w:rPr>
        <w:t xml:space="preserve">» </w:t>
      </w:r>
      <w:hyperlink r:id="rId10" w:tooltip="Вергилий" w:history="1">
        <w:r w:rsidR="004C4F17" w:rsidRPr="00275140">
          <w:rPr>
            <w:bCs/>
            <w:color w:val="auto"/>
            <w:sz w:val="28"/>
            <w:szCs w:val="28"/>
          </w:rPr>
          <w:t>Вергилия</w:t>
        </w:r>
      </w:hyperlink>
      <w:r w:rsidR="004C4F17" w:rsidRPr="00275140">
        <w:rPr>
          <w:bCs/>
          <w:color w:val="auto"/>
          <w:sz w:val="28"/>
          <w:szCs w:val="28"/>
        </w:rPr>
        <w:t xml:space="preserve">, «Странствиям Улисса» </w:t>
      </w:r>
      <w:proofErr w:type="spellStart"/>
      <w:r w:rsidR="004C4F17" w:rsidRPr="00275140">
        <w:rPr>
          <w:bCs/>
          <w:color w:val="auto"/>
          <w:sz w:val="28"/>
          <w:szCs w:val="28"/>
        </w:rPr>
        <w:t>Ганса</w:t>
      </w:r>
      <w:proofErr w:type="spellEnd"/>
      <w:r w:rsidR="004C4F17" w:rsidRPr="00275140">
        <w:rPr>
          <w:bCs/>
          <w:color w:val="auto"/>
          <w:sz w:val="28"/>
          <w:szCs w:val="28"/>
        </w:rPr>
        <w:t xml:space="preserve"> Сакса, «Похождениям </w:t>
      </w:r>
      <w:proofErr w:type="spellStart"/>
      <w:r w:rsidR="004C4F17" w:rsidRPr="00275140">
        <w:rPr>
          <w:bCs/>
          <w:color w:val="auto"/>
          <w:sz w:val="28"/>
          <w:szCs w:val="28"/>
        </w:rPr>
        <w:t>Телема</w:t>
      </w:r>
      <w:r w:rsidR="00894525" w:rsidRPr="00275140">
        <w:rPr>
          <w:bCs/>
          <w:color w:val="auto"/>
          <w:sz w:val="28"/>
          <w:szCs w:val="28"/>
        </w:rPr>
        <w:t>к</w:t>
      </w:r>
      <w:r w:rsidR="004C4F17" w:rsidRPr="00275140">
        <w:rPr>
          <w:bCs/>
          <w:color w:val="auto"/>
          <w:sz w:val="28"/>
          <w:szCs w:val="28"/>
        </w:rPr>
        <w:t>а</w:t>
      </w:r>
      <w:proofErr w:type="spellEnd"/>
      <w:r w:rsidR="004C4F17" w:rsidRPr="00275140">
        <w:rPr>
          <w:bCs/>
          <w:color w:val="auto"/>
          <w:sz w:val="28"/>
          <w:szCs w:val="28"/>
        </w:rPr>
        <w:t xml:space="preserve">» </w:t>
      </w:r>
      <w:r w:rsidR="00743725" w:rsidRPr="00275140">
        <w:rPr>
          <w:bCs/>
          <w:color w:val="auto"/>
          <w:sz w:val="28"/>
          <w:szCs w:val="28"/>
        </w:rPr>
        <w:t xml:space="preserve">Фр. </w:t>
      </w:r>
      <w:proofErr w:type="spellStart"/>
      <w:r w:rsidR="004C4F17" w:rsidRPr="00275140">
        <w:rPr>
          <w:bCs/>
          <w:color w:val="auto"/>
          <w:sz w:val="28"/>
          <w:szCs w:val="28"/>
        </w:rPr>
        <w:t>Фенелона</w:t>
      </w:r>
      <w:proofErr w:type="spellEnd"/>
      <w:r w:rsidR="004C4F17" w:rsidRPr="00275140">
        <w:rPr>
          <w:bCs/>
          <w:color w:val="auto"/>
          <w:sz w:val="28"/>
          <w:szCs w:val="28"/>
        </w:rPr>
        <w:t xml:space="preserve">, </w:t>
      </w:r>
      <w:r w:rsidR="00894525" w:rsidRPr="00275140">
        <w:rPr>
          <w:bCs/>
          <w:color w:val="auto"/>
          <w:sz w:val="28"/>
          <w:szCs w:val="28"/>
        </w:rPr>
        <w:t xml:space="preserve">«Робинзону Крузо» Д. Дефо, «Путешествиям Гулливера» Дж. Свифта, </w:t>
      </w:r>
      <w:r w:rsidR="00743725" w:rsidRPr="00275140">
        <w:rPr>
          <w:bCs/>
          <w:color w:val="auto"/>
          <w:sz w:val="28"/>
          <w:szCs w:val="28"/>
        </w:rPr>
        <w:t>«Одиссе</w:t>
      </w:r>
      <w:r w:rsidR="00894525" w:rsidRPr="00275140">
        <w:rPr>
          <w:bCs/>
          <w:color w:val="auto"/>
          <w:sz w:val="28"/>
          <w:szCs w:val="28"/>
        </w:rPr>
        <w:t>ю</w:t>
      </w:r>
      <w:r w:rsidR="00743725" w:rsidRPr="00275140">
        <w:rPr>
          <w:bCs/>
          <w:color w:val="auto"/>
          <w:sz w:val="28"/>
          <w:szCs w:val="28"/>
        </w:rPr>
        <w:t xml:space="preserve">» Фр. </w:t>
      </w:r>
      <w:hyperlink r:id="rId11" w:tooltip="Шиллер, Фридрих Иоганн" w:history="1">
        <w:r w:rsidR="004C4F17" w:rsidRPr="00275140">
          <w:rPr>
            <w:bCs/>
            <w:color w:val="auto"/>
            <w:sz w:val="28"/>
            <w:szCs w:val="28"/>
          </w:rPr>
          <w:t>Шиллер</w:t>
        </w:r>
      </w:hyperlink>
      <w:r w:rsidR="00BE0473" w:rsidRPr="00275140">
        <w:rPr>
          <w:bCs/>
          <w:color w:val="auto"/>
          <w:sz w:val="28"/>
          <w:szCs w:val="28"/>
        </w:rPr>
        <w:t>а</w:t>
      </w:r>
      <w:r w:rsidR="004C4F17" w:rsidRPr="00275140">
        <w:rPr>
          <w:bCs/>
          <w:color w:val="auto"/>
          <w:sz w:val="28"/>
          <w:szCs w:val="28"/>
        </w:rPr>
        <w:t xml:space="preserve">, </w:t>
      </w:r>
      <w:r w:rsidR="008B32E7" w:rsidRPr="00275140">
        <w:rPr>
          <w:bCs/>
          <w:color w:val="auto"/>
          <w:sz w:val="28"/>
          <w:szCs w:val="28"/>
        </w:rPr>
        <w:t>наконец, «Улиссу» Дж. Джойса</w:t>
      </w:r>
      <w:r w:rsidR="00743725" w:rsidRPr="00275140">
        <w:rPr>
          <w:bCs/>
          <w:color w:val="auto"/>
          <w:sz w:val="28"/>
          <w:szCs w:val="28"/>
        </w:rPr>
        <w:t>,</w:t>
      </w:r>
      <w:r w:rsidR="005A5D6E" w:rsidRPr="00275140">
        <w:rPr>
          <w:bCs/>
          <w:color w:val="auto"/>
          <w:sz w:val="28"/>
          <w:szCs w:val="28"/>
        </w:rPr>
        <w:t xml:space="preserve"> </w:t>
      </w:r>
      <w:r w:rsidR="00743725" w:rsidRPr="00275140">
        <w:rPr>
          <w:bCs/>
          <w:color w:val="auto"/>
          <w:sz w:val="28"/>
          <w:szCs w:val="28"/>
        </w:rPr>
        <w:t>«</w:t>
      </w:r>
      <w:r w:rsidR="00743725" w:rsidRPr="00275140">
        <w:rPr>
          <w:color w:val="auto"/>
          <w:sz w:val="28"/>
          <w:szCs w:val="28"/>
        </w:rPr>
        <w:t>Одиссе</w:t>
      </w:r>
      <w:r w:rsidR="00894525" w:rsidRPr="00275140">
        <w:rPr>
          <w:color w:val="auto"/>
          <w:sz w:val="28"/>
          <w:szCs w:val="28"/>
        </w:rPr>
        <w:t>е</w:t>
      </w:r>
      <w:r w:rsidR="00743725" w:rsidRPr="00275140">
        <w:rPr>
          <w:bCs/>
          <w:color w:val="auto"/>
          <w:sz w:val="28"/>
          <w:szCs w:val="28"/>
        </w:rPr>
        <w:t xml:space="preserve"> </w:t>
      </w:r>
      <w:r w:rsidR="00743725" w:rsidRPr="00275140">
        <w:rPr>
          <w:color w:val="auto"/>
          <w:sz w:val="28"/>
          <w:szCs w:val="28"/>
        </w:rPr>
        <w:t>капитана</w:t>
      </w:r>
      <w:r w:rsidR="00743725" w:rsidRPr="00275140">
        <w:rPr>
          <w:bCs/>
          <w:color w:val="auto"/>
          <w:sz w:val="28"/>
          <w:szCs w:val="28"/>
        </w:rPr>
        <w:t xml:space="preserve"> </w:t>
      </w:r>
      <w:proofErr w:type="spellStart"/>
      <w:r w:rsidR="00743725" w:rsidRPr="00275140">
        <w:rPr>
          <w:color w:val="auto"/>
          <w:sz w:val="28"/>
          <w:szCs w:val="28"/>
        </w:rPr>
        <w:t>Блада</w:t>
      </w:r>
      <w:proofErr w:type="spellEnd"/>
      <w:r w:rsidR="00743725" w:rsidRPr="00275140">
        <w:rPr>
          <w:bCs/>
          <w:color w:val="auto"/>
          <w:sz w:val="28"/>
          <w:szCs w:val="28"/>
        </w:rPr>
        <w:t>»</w:t>
      </w:r>
      <w:r w:rsidR="00894525" w:rsidRPr="00275140">
        <w:rPr>
          <w:bCs/>
          <w:color w:val="auto"/>
          <w:sz w:val="28"/>
          <w:szCs w:val="28"/>
        </w:rPr>
        <w:t xml:space="preserve"> </w:t>
      </w:r>
      <w:r w:rsidR="00743725" w:rsidRPr="00275140">
        <w:rPr>
          <w:bCs/>
          <w:color w:val="auto"/>
          <w:sz w:val="28"/>
          <w:szCs w:val="28"/>
        </w:rPr>
        <w:t xml:space="preserve">Р. </w:t>
      </w:r>
      <w:proofErr w:type="spellStart"/>
      <w:r w:rsidR="00743725" w:rsidRPr="00275140">
        <w:rPr>
          <w:bCs/>
          <w:color w:val="auto"/>
          <w:sz w:val="28"/>
          <w:szCs w:val="28"/>
        </w:rPr>
        <w:t>Сабатини</w:t>
      </w:r>
      <w:proofErr w:type="spellEnd"/>
      <w:r w:rsidR="00743725" w:rsidRPr="00275140">
        <w:rPr>
          <w:bCs/>
          <w:color w:val="auto"/>
          <w:sz w:val="28"/>
          <w:szCs w:val="28"/>
        </w:rPr>
        <w:t xml:space="preserve"> </w:t>
      </w:r>
      <w:r w:rsidR="005A5D6E" w:rsidRPr="00275140">
        <w:rPr>
          <w:bCs/>
          <w:color w:val="auto"/>
          <w:sz w:val="28"/>
          <w:szCs w:val="28"/>
        </w:rPr>
        <w:lastRenderedPageBreak/>
        <w:t xml:space="preserve">«Одиссею» </w:t>
      </w:r>
      <w:hyperlink r:id="rId12" w:history="1">
        <w:r w:rsidR="005A5D6E" w:rsidRPr="00275140">
          <w:rPr>
            <w:bCs/>
            <w:color w:val="auto"/>
            <w:sz w:val="28"/>
            <w:szCs w:val="28"/>
          </w:rPr>
          <w:t>Г.Р. Хаггард</w:t>
        </w:r>
      </w:hyperlink>
      <w:r w:rsidR="005A5D6E" w:rsidRPr="00275140">
        <w:rPr>
          <w:bCs/>
          <w:color w:val="auto"/>
          <w:sz w:val="28"/>
          <w:szCs w:val="28"/>
        </w:rPr>
        <w:t>а</w:t>
      </w:r>
      <w:proofErr w:type="gramEnd"/>
      <w:r w:rsidR="004C4F17" w:rsidRPr="00275140">
        <w:rPr>
          <w:bCs/>
          <w:color w:val="auto"/>
          <w:sz w:val="28"/>
          <w:szCs w:val="28"/>
        </w:rPr>
        <w:t>.</w:t>
      </w:r>
      <w:r w:rsidR="00C33BCA" w:rsidRPr="00275140">
        <w:rPr>
          <w:bCs/>
          <w:color w:val="auto"/>
          <w:sz w:val="28"/>
          <w:szCs w:val="28"/>
        </w:rPr>
        <w:t xml:space="preserve"> </w:t>
      </w:r>
      <w:r w:rsidR="00743725" w:rsidRPr="00275140">
        <w:rPr>
          <w:bCs/>
          <w:color w:val="auto"/>
          <w:sz w:val="28"/>
          <w:szCs w:val="28"/>
        </w:rPr>
        <w:t>«Возвращени</w:t>
      </w:r>
      <w:r w:rsidR="00894525" w:rsidRPr="00275140">
        <w:rPr>
          <w:bCs/>
          <w:color w:val="auto"/>
          <w:sz w:val="28"/>
          <w:szCs w:val="28"/>
        </w:rPr>
        <w:t>ю</w:t>
      </w:r>
      <w:r w:rsidR="00743725" w:rsidRPr="00275140">
        <w:rPr>
          <w:bCs/>
          <w:color w:val="auto"/>
          <w:sz w:val="28"/>
          <w:szCs w:val="28"/>
        </w:rPr>
        <w:t xml:space="preserve"> Одиссея» </w:t>
      </w:r>
      <w:r w:rsidR="00C33BCA" w:rsidRPr="00275140">
        <w:rPr>
          <w:bCs/>
          <w:color w:val="auto"/>
          <w:sz w:val="28"/>
          <w:szCs w:val="28"/>
        </w:rPr>
        <w:t xml:space="preserve">Г. </w:t>
      </w:r>
      <w:proofErr w:type="spellStart"/>
      <w:r w:rsidR="00C33BCA" w:rsidRPr="00275140">
        <w:rPr>
          <w:bCs/>
          <w:color w:val="auto"/>
          <w:sz w:val="28"/>
          <w:szCs w:val="28"/>
        </w:rPr>
        <w:t>Шталя</w:t>
      </w:r>
      <w:proofErr w:type="spellEnd"/>
      <w:r w:rsidR="00C33BCA" w:rsidRPr="00275140">
        <w:rPr>
          <w:bCs/>
          <w:color w:val="auto"/>
          <w:sz w:val="28"/>
          <w:szCs w:val="28"/>
        </w:rPr>
        <w:t>,</w:t>
      </w:r>
      <w:r w:rsidR="00743725" w:rsidRPr="00275140">
        <w:rPr>
          <w:bCs/>
          <w:color w:val="auto"/>
          <w:sz w:val="28"/>
          <w:szCs w:val="28"/>
        </w:rPr>
        <w:t xml:space="preserve"> «Необычном</w:t>
      </w:r>
      <w:r w:rsidR="00894525" w:rsidRPr="00275140">
        <w:rPr>
          <w:bCs/>
          <w:color w:val="auto"/>
          <w:sz w:val="28"/>
          <w:szCs w:val="28"/>
        </w:rPr>
        <w:t>у</w:t>
      </w:r>
      <w:r w:rsidR="00743725" w:rsidRPr="00275140">
        <w:rPr>
          <w:bCs/>
          <w:color w:val="auto"/>
          <w:sz w:val="28"/>
          <w:szCs w:val="28"/>
        </w:rPr>
        <w:t xml:space="preserve"> брак</w:t>
      </w:r>
      <w:r w:rsidR="00894525" w:rsidRPr="00275140">
        <w:rPr>
          <w:bCs/>
          <w:color w:val="auto"/>
          <w:sz w:val="28"/>
          <w:szCs w:val="28"/>
        </w:rPr>
        <w:t>у</w:t>
      </w:r>
      <w:r w:rsidR="00743725" w:rsidRPr="00275140">
        <w:rPr>
          <w:bCs/>
          <w:color w:val="auto"/>
          <w:sz w:val="28"/>
          <w:szCs w:val="28"/>
        </w:rPr>
        <w:t>»</w:t>
      </w:r>
      <w:r w:rsidR="00C33BCA" w:rsidRPr="00275140">
        <w:rPr>
          <w:bCs/>
          <w:color w:val="auto"/>
          <w:sz w:val="28"/>
          <w:szCs w:val="28"/>
        </w:rPr>
        <w:t xml:space="preserve"> И</w:t>
      </w:r>
      <w:r w:rsidR="00743725" w:rsidRPr="00275140">
        <w:rPr>
          <w:bCs/>
          <w:color w:val="auto"/>
          <w:sz w:val="28"/>
          <w:szCs w:val="28"/>
        </w:rPr>
        <w:t>.</w:t>
      </w:r>
      <w:r w:rsidR="00C33BCA" w:rsidRPr="00275140">
        <w:rPr>
          <w:bCs/>
          <w:color w:val="auto"/>
          <w:sz w:val="28"/>
          <w:szCs w:val="28"/>
        </w:rPr>
        <w:t xml:space="preserve"> </w:t>
      </w:r>
      <w:proofErr w:type="spellStart"/>
      <w:r w:rsidR="00C33BCA" w:rsidRPr="00275140">
        <w:rPr>
          <w:bCs/>
          <w:color w:val="auto"/>
          <w:sz w:val="28"/>
          <w:szCs w:val="28"/>
        </w:rPr>
        <w:t>Меркель</w:t>
      </w:r>
      <w:proofErr w:type="spellEnd"/>
      <w:r w:rsidR="00894525" w:rsidRPr="00275140">
        <w:rPr>
          <w:bCs/>
          <w:color w:val="auto"/>
          <w:sz w:val="28"/>
          <w:szCs w:val="28"/>
        </w:rPr>
        <w:t>, «</w:t>
      </w:r>
      <w:proofErr w:type="spellStart"/>
      <w:r w:rsidR="00894525" w:rsidRPr="00275140">
        <w:rPr>
          <w:bCs/>
          <w:color w:val="auto"/>
          <w:sz w:val="28"/>
          <w:szCs w:val="28"/>
        </w:rPr>
        <w:t>Телемаху</w:t>
      </w:r>
      <w:proofErr w:type="spellEnd"/>
      <w:r w:rsidR="00894525" w:rsidRPr="00275140">
        <w:rPr>
          <w:bCs/>
          <w:color w:val="auto"/>
          <w:sz w:val="28"/>
          <w:szCs w:val="28"/>
        </w:rPr>
        <w:t xml:space="preserve">» М. </w:t>
      </w:r>
      <w:proofErr w:type="spellStart"/>
      <w:r w:rsidR="00894525" w:rsidRPr="00275140">
        <w:rPr>
          <w:bCs/>
          <w:color w:val="auto"/>
          <w:sz w:val="28"/>
          <w:szCs w:val="28"/>
        </w:rPr>
        <w:t>Кольмайера</w:t>
      </w:r>
      <w:proofErr w:type="spellEnd"/>
      <w:r w:rsidR="00C33BCA" w:rsidRPr="00275140">
        <w:rPr>
          <w:bCs/>
          <w:color w:val="auto"/>
          <w:sz w:val="28"/>
          <w:szCs w:val="28"/>
        </w:rPr>
        <w:t xml:space="preserve">, </w:t>
      </w:r>
      <w:r w:rsidR="00743725" w:rsidRPr="00275140">
        <w:rPr>
          <w:bCs/>
          <w:color w:val="auto"/>
          <w:sz w:val="28"/>
          <w:szCs w:val="28"/>
        </w:rPr>
        <w:t>«Итак</w:t>
      </w:r>
      <w:r w:rsidR="00894525" w:rsidRPr="00275140">
        <w:rPr>
          <w:bCs/>
          <w:color w:val="auto"/>
          <w:sz w:val="28"/>
          <w:szCs w:val="28"/>
        </w:rPr>
        <w:t>е</w:t>
      </w:r>
      <w:r w:rsidR="00743725" w:rsidRPr="00275140">
        <w:rPr>
          <w:bCs/>
          <w:color w:val="auto"/>
          <w:sz w:val="28"/>
          <w:szCs w:val="28"/>
        </w:rPr>
        <w:t xml:space="preserve"> навсегда» </w:t>
      </w:r>
      <w:hyperlink r:id="rId13" w:tooltip="Малерба, Луиджи" w:history="1">
        <w:r w:rsidR="00C33BCA" w:rsidRPr="00275140">
          <w:rPr>
            <w:bCs/>
            <w:color w:val="auto"/>
            <w:sz w:val="28"/>
            <w:szCs w:val="28"/>
          </w:rPr>
          <w:t>Л</w:t>
        </w:r>
        <w:r w:rsidR="00894525" w:rsidRPr="00275140">
          <w:rPr>
            <w:bCs/>
            <w:color w:val="auto"/>
            <w:sz w:val="28"/>
            <w:szCs w:val="28"/>
          </w:rPr>
          <w:t>.</w:t>
        </w:r>
        <w:r w:rsidR="00C33BCA" w:rsidRPr="00275140">
          <w:rPr>
            <w:bCs/>
            <w:color w:val="auto"/>
            <w:sz w:val="28"/>
            <w:szCs w:val="28"/>
          </w:rPr>
          <w:t xml:space="preserve"> </w:t>
        </w:r>
        <w:proofErr w:type="spellStart"/>
        <w:r w:rsidR="00C33BCA" w:rsidRPr="00275140">
          <w:rPr>
            <w:bCs/>
            <w:color w:val="auto"/>
            <w:sz w:val="28"/>
            <w:szCs w:val="28"/>
          </w:rPr>
          <w:t>Малербы</w:t>
        </w:r>
        <w:proofErr w:type="spellEnd"/>
      </w:hyperlink>
      <w:r w:rsidR="00C33BCA" w:rsidRPr="00275140">
        <w:rPr>
          <w:bCs/>
          <w:color w:val="auto"/>
          <w:sz w:val="28"/>
          <w:szCs w:val="28"/>
        </w:rPr>
        <w:t xml:space="preserve">, </w:t>
      </w:r>
      <w:r w:rsidR="00894525" w:rsidRPr="00275140">
        <w:rPr>
          <w:bCs/>
          <w:color w:val="auto"/>
          <w:sz w:val="28"/>
          <w:szCs w:val="28"/>
        </w:rPr>
        <w:t xml:space="preserve">«Миру на Итаке» </w:t>
      </w:r>
      <w:hyperlink r:id="rId14" w:tooltip="Шандор Мараи" w:history="1">
        <w:r w:rsidR="00C33BCA" w:rsidRPr="00275140">
          <w:rPr>
            <w:bCs/>
            <w:color w:val="auto"/>
            <w:sz w:val="28"/>
            <w:szCs w:val="28"/>
          </w:rPr>
          <w:t>Ш</w:t>
        </w:r>
        <w:r w:rsidR="00894525" w:rsidRPr="00275140">
          <w:rPr>
            <w:bCs/>
            <w:color w:val="auto"/>
            <w:sz w:val="28"/>
            <w:szCs w:val="28"/>
          </w:rPr>
          <w:t>.</w:t>
        </w:r>
        <w:r w:rsidR="00C33BCA" w:rsidRPr="00275140">
          <w:rPr>
            <w:bCs/>
            <w:color w:val="auto"/>
            <w:sz w:val="28"/>
            <w:szCs w:val="28"/>
          </w:rPr>
          <w:t xml:space="preserve"> </w:t>
        </w:r>
        <w:proofErr w:type="spellStart"/>
        <w:r w:rsidR="00C33BCA" w:rsidRPr="00275140">
          <w:rPr>
            <w:bCs/>
            <w:color w:val="auto"/>
            <w:sz w:val="28"/>
            <w:szCs w:val="28"/>
          </w:rPr>
          <w:t>Мараи</w:t>
        </w:r>
        <w:proofErr w:type="spellEnd"/>
      </w:hyperlink>
      <w:r w:rsidR="00C33BCA" w:rsidRPr="00275140">
        <w:rPr>
          <w:bCs/>
          <w:color w:val="auto"/>
          <w:sz w:val="28"/>
          <w:szCs w:val="28"/>
        </w:rPr>
        <w:t xml:space="preserve">, </w:t>
      </w:r>
      <w:r w:rsidR="00894525" w:rsidRPr="00275140">
        <w:rPr>
          <w:bCs/>
          <w:color w:val="auto"/>
          <w:sz w:val="28"/>
          <w:szCs w:val="28"/>
        </w:rPr>
        <w:t>«</w:t>
      </w:r>
      <w:proofErr w:type="spellStart"/>
      <w:r w:rsidR="00894525" w:rsidRPr="00275140">
        <w:rPr>
          <w:bCs/>
          <w:color w:val="auto"/>
          <w:sz w:val="28"/>
          <w:szCs w:val="28"/>
        </w:rPr>
        <w:t>Пенелопиаде</w:t>
      </w:r>
      <w:proofErr w:type="spellEnd"/>
      <w:r w:rsidR="00894525" w:rsidRPr="00275140">
        <w:rPr>
          <w:bCs/>
          <w:color w:val="auto"/>
          <w:sz w:val="28"/>
          <w:szCs w:val="28"/>
        </w:rPr>
        <w:t xml:space="preserve">» </w:t>
      </w:r>
      <w:hyperlink r:id="rId15" w:tooltip="Этвуд, Маргарет" w:history="1">
        <w:r w:rsidR="00894525" w:rsidRPr="00275140">
          <w:rPr>
            <w:bCs/>
            <w:color w:val="auto"/>
            <w:sz w:val="28"/>
            <w:szCs w:val="28"/>
          </w:rPr>
          <w:t xml:space="preserve">М. </w:t>
        </w:r>
        <w:proofErr w:type="spellStart"/>
        <w:r w:rsidR="00894525" w:rsidRPr="00275140">
          <w:rPr>
            <w:bCs/>
            <w:color w:val="auto"/>
            <w:sz w:val="28"/>
            <w:szCs w:val="28"/>
          </w:rPr>
          <w:t>Этвуд</w:t>
        </w:r>
        <w:proofErr w:type="spellEnd"/>
      </w:hyperlink>
      <w:r w:rsidR="00894525" w:rsidRPr="00275140">
        <w:rPr>
          <w:bCs/>
          <w:color w:val="auto"/>
          <w:sz w:val="28"/>
          <w:szCs w:val="28"/>
        </w:rPr>
        <w:t xml:space="preserve"> или к </w:t>
      </w:r>
      <w:r w:rsidR="00165BE0" w:rsidRPr="00275140">
        <w:rPr>
          <w:bCs/>
          <w:color w:val="auto"/>
          <w:sz w:val="28"/>
          <w:szCs w:val="28"/>
        </w:rPr>
        <w:t xml:space="preserve">книге К. </w:t>
      </w:r>
      <w:proofErr w:type="spellStart"/>
      <w:r w:rsidR="00165BE0" w:rsidRPr="00275140">
        <w:rPr>
          <w:bCs/>
          <w:color w:val="auto"/>
          <w:sz w:val="28"/>
          <w:szCs w:val="28"/>
        </w:rPr>
        <w:t>Клингера</w:t>
      </w:r>
      <w:proofErr w:type="spellEnd"/>
      <w:r w:rsidR="00165BE0" w:rsidRPr="00275140">
        <w:rPr>
          <w:bCs/>
          <w:color w:val="auto"/>
          <w:sz w:val="28"/>
          <w:szCs w:val="28"/>
        </w:rPr>
        <w:t xml:space="preserve"> </w:t>
      </w:r>
      <w:r w:rsidR="00894525" w:rsidRPr="00275140">
        <w:rPr>
          <w:bCs/>
          <w:color w:val="auto"/>
          <w:sz w:val="28"/>
          <w:szCs w:val="28"/>
        </w:rPr>
        <w:t>«Одиссей должен снова уплыть»</w:t>
      </w:r>
      <w:r w:rsidR="00AF3CA6" w:rsidRPr="00275140">
        <w:rPr>
          <w:bCs/>
          <w:color w:val="auto"/>
          <w:sz w:val="28"/>
          <w:szCs w:val="28"/>
        </w:rPr>
        <w:t>.</w:t>
      </w:r>
    </w:p>
    <w:p w:rsidR="00894525" w:rsidRPr="00275140" w:rsidRDefault="009D30D0" w:rsidP="00AD66A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75140">
        <w:rPr>
          <w:bCs/>
          <w:color w:val="auto"/>
          <w:sz w:val="28"/>
          <w:szCs w:val="28"/>
        </w:rPr>
        <w:t xml:space="preserve">К слову сказать, подобную магистральную линию развития сюжета, мотивов и образов можно выстроить и на других примерах: Медея </w:t>
      </w:r>
      <w:r w:rsidRPr="00275140">
        <w:rPr>
          <w:bCs/>
          <w:color w:val="auto"/>
          <w:sz w:val="28"/>
          <w:szCs w:val="28"/>
        </w:rPr>
        <w:sym w:font="Symbol" w:char="F02D"/>
      </w:r>
      <w:r w:rsidRPr="00275140">
        <w:rPr>
          <w:bCs/>
          <w:color w:val="auto"/>
          <w:sz w:val="28"/>
          <w:szCs w:val="28"/>
        </w:rPr>
        <w:t xml:space="preserve"> от Еврипида до Ж. </w:t>
      </w:r>
      <w:proofErr w:type="spellStart"/>
      <w:r w:rsidRPr="00275140">
        <w:rPr>
          <w:bCs/>
          <w:color w:val="auto"/>
          <w:sz w:val="28"/>
          <w:szCs w:val="28"/>
        </w:rPr>
        <w:t>Ануя</w:t>
      </w:r>
      <w:proofErr w:type="spellEnd"/>
      <w:r w:rsidR="00E97957" w:rsidRPr="00275140">
        <w:rPr>
          <w:bCs/>
          <w:color w:val="auto"/>
          <w:sz w:val="28"/>
          <w:szCs w:val="28"/>
        </w:rPr>
        <w:t>;</w:t>
      </w:r>
      <w:r w:rsidRPr="00275140">
        <w:rPr>
          <w:bCs/>
          <w:color w:val="auto"/>
          <w:sz w:val="28"/>
          <w:szCs w:val="28"/>
        </w:rPr>
        <w:t xml:space="preserve"> </w:t>
      </w:r>
      <w:r w:rsidR="00983975" w:rsidRPr="00275140">
        <w:rPr>
          <w:bCs/>
          <w:color w:val="auto"/>
          <w:sz w:val="28"/>
          <w:szCs w:val="28"/>
        </w:rPr>
        <w:t xml:space="preserve">история Эдипа </w:t>
      </w:r>
      <w:r w:rsidR="00983975" w:rsidRPr="00275140">
        <w:rPr>
          <w:bCs/>
          <w:color w:val="auto"/>
          <w:sz w:val="28"/>
          <w:szCs w:val="28"/>
        </w:rPr>
        <w:sym w:font="Symbol" w:char="F02D"/>
      </w:r>
      <w:r w:rsidR="00983975" w:rsidRPr="00275140">
        <w:rPr>
          <w:bCs/>
          <w:color w:val="auto"/>
          <w:sz w:val="28"/>
          <w:szCs w:val="28"/>
        </w:rPr>
        <w:t xml:space="preserve"> от </w:t>
      </w:r>
      <w:proofErr w:type="spellStart"/>
      <w:r w:rsidR="00983975" w:rsidRPr="00275140">
        <w:rPr>
          <w:bCs/>
          <w:color w:val="auto"/>
          <w:sz w:val="28"/>
          <w:szCs w:val="28"/>
        </w:rPr>
        <w:t>Софокла</w:t>
      </w:r>
      <w:proofErr w:type="spellEnd"/>
      <w:r w:rsidR="00983975" w:rsidRPr="00275140">
        <w:rPr>
          <w:bCs/>
          <w:color w:val="auto"/>
          <w:sz w:val="28"/>
          <w:szCs w:val="28"/>
        </w:rPr>
        <w:t xml:space="preserve"> до </w:t>
      </w:r>
      <w:hyperlink r:id="rId16" w:tooltip="Кундера, Милан" w:history="1">
        <w:r w:rsidR="00983975" w:rsidRPr="00275140">
          <w:rPr>
            <w:bCs/>
            <w:color w:val="auto"/>
            <w:sz w:val="28"/>
            <w:szCs w:val="28"/>
          </w:rPr>
          <w:t xml:space="preserve">М. </w:t>
        </w:r>
        <w:proofErr w:type="spellStart"/>
        <w:r w:rsidR="00983975" w:rsidRPr="00275140">
          <w:rPr>
            <w:bCs/>
            <w:color w:val="auto"/>
            <w:sz w:val="28"/>
            <w:szCs w:val="28"/>
          </w:rPr>
          <w:t>Кундеры</w:t>
        </w:r>
        <w:proofErr w:type="spellEnd"/>
      </w:hyperlink>
      <w:r w:rsidR="00983975" w:rsidRPr="00275140">
        <w:rPr>
          <w:bCs/>
          <w:color w:val="auto"/>
          <w:sz w:val="28"/>
          <w:szCs w:val="28"/>
        </w:rPr>
        <w:t xml:space="preserve">; </w:t>
      </w:r>
      <w:r w:rsidR="00E97957" w:rsidRPr="00275140">
        <w:rPr>
          <w:bCs/>
          <w:color w:val="auto"/>
          <w:sz w:val="28"/>
          <w:szCs w:val="28"/>
        </w:rPr>
        <w:t>близнецы</w:t>
      </w:r>
      <w:r w:rsidRPr="00275140">
        <w:rPr>
          <w:bCs/>
          <w:color w:val="auto"/>
          <w:sz w:val="28"/>
          <w:szCs w:val="28"/>
        </w:rPr>
        <w:t xml:space="preserve"> </w:t>
      </w:r>
      <w:r w:rsidRPr="00275140">
        <w:rPr>
          <w:bCs/>
          <w:color w:val="auto"/>
          <w:sz w:val="28"/>
          <w:szCs w:val="28"/>
        </w:rPr>
        <w:sym w:font="Symbol" w:char="F02D"/>
      </w:r>
      <w:r w:rsidRPr="00275140">
        <w:rPr>
          <w:bCs/>
          <w:color w:val="auto"/>
          <w:sz w:val="28"/>
          <w:szCs w:val="28"/>
        </w:rPr>
        <w:t xml:space="preserve"> от </w:t>
      </w:r>
      <w:proofErr w:type="spellStart"/>
      <w:r w:rsidR="00E20BDF" w:rsidRPr="00275140">
        <w:rPr>
          <w:bCs/>
          <w:color w:val="auto"/>
          <w:sz w:val="28"/>
          <w:szCs w:val="28"/>
        </w:rPr>
        <w:t>Плавта</w:t>
      </w:r>
      <w:proofErr w:type="spellEnd"/>
      <w:r w:rsidRPr="00275140">
        <w:rPr>
          <w:bCs/>
          <w:color w:val="auto"/>
          <w:sz w:val="28"/>
          <w:szCs w:val="28"/>
        </w:rPr>
        <w:t xml:space="preserve"> до </w:t>
      </w:r>
      <w:r w:rsidR="00E97957" w:rsidRPr="00275140">
        <w:rPr>
          <w:bCs/>
          <w:color w:val="auto"/>
          <w:sz w:val="28"/>
          <w:szCs w:val="28"/>
        </w:rPr>
        <w:t xml:space="preserve">Д. </w:t>
      </w:r>
      <w:proofErr w:type="spellStart"/>
      <w:r w:rsidR="00E97957" w:rsidRPr="00275140">
        <w:rPr>
          <w:bCs/>
          <w:color w:val="auto"/>
          <w:sz w:val="28"/>
          <w:szCs w:val="28"/>
        </w:rPr>
        <w:t>Сеттерфилд</w:t>
      </w:r>
      <w:proofErr w:type="spellEnd"/>
      <w:r w:rsidR="00E97957" w:rsidRPr="00275140">
        <w:rPr>
          <w:bCs/>
          <w:color w:val="auto"/>
          <w:sz w:val="28"/>
          <w:szCs w:val="28"/>
        </w:rPr>
        <w:t xml:space="preserve"> и проч.</w:t>
      </w:r>
    </w:p>
    <w:p w:rsidR="00DC7249" w:rsidRPr="00275140" w:rsidRDefault="00871244" w:rsidP="007860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5140">
        <w:rPr>
          <w:color w:val="auto"/>
          <w:sz w:val="28"/>
          <w:szCs w:val="28"/>
        </w:rPr>
        <w:t>Расшир</w:t>
      </w:r>
      <w:r w:rsidR="007860A8" w:rsidRPr="00275140">
        <w:rPr>
          <w:color w:val="auto"/>
          <w:sz w:val="28"/>
          <w:szCs w:val="28"/>
        </w:rPr>
        <w:t>ение</w:t>
      </w:r>
      <w:r w:rsidRPr="00275140">
        <w:rPr>
          <w:color w:val="auto"/>
          <w:sz w:val="28"/>
          <w:szCs w:val="28"/>
        </w:rPr>
        <w:t xml:space="preserve"> и разви</w:t>
      </w:r>
      <w:r w:rsidR="007860A8" w:rsidRPr="00275140">
        <w:rPr>
          <w:color w:val="auto"/>
          <w:sz w:val="28"/>
          <w:szCs w:val="28"/>
        </w:rPr>
        <w:t>тие</w:t>
      </w:r>
      <w:r w:rsidRPr="00275140">
        <w:rPr>
          <w:color w:val="auto"/>
          <w:sz w:val="28"/>
          <w:szCs w:val="28"/>
        </w:rPr>
        <w:t xml:space="preserve"> </w:t>
      </w:r>
      <w:r w:rsidR="007860A8" w:rsidRPr="00275140">
        <w:rPr>
          <w:color w:val="auto"/>
          <w:sz w:val="28"/>
          <w:szCs w:val="28"/>
        </w:rPr>
        <w:t xml:space="preserve">представлений об известном сюжете дает возможность на литературном материале каждой последующей эпохи </w:t>
      </w:r>
      <w:r w:rsidR="00DC7249" w:rsidRPr="00275140">
        <w:rPr>
          <w:color w:val="auto"/>
          <w:sz w:val="28"/>
          <w:szCs w:val="28"/>
        </w:rPr>
        <w:t>решить следующие задачи:</w:t>
      </w:r>
    </w:p>
    <w:p w:rsidR="00DC7249" w:rsidRPr="00275140" w:rsidRDefault="00DC7249" w:rsidP="00A72876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275140">
        <w:rPr>
          <w:sz w:val="28"/>
          <w:szCs w:val="28"/>
        </w:rPr>
        <w:t xml:space="preserve">- способствовать </w:t>
      </w:r>
      <w:r w:rsidR="007860A8" w:rsidRPr="00275140">
        <w:rPr>
          <w:sz w:val="28"/>
          <w:szCs w:val="28"/>
        </w:rPr>
        <w:t xml:space="preserve">более </w:t>
      </w:r>
      <w:r w:rsidRPr="00275140">
        <w:rPr>
          <w:sz w:val="28"/>
          <w:szCs w:val="28"/>
        </w:rPr>
        <w:t xml:space="preserve">осознанному восприятию </w:t>
      </w:r>
      <w:proofErr w:type="gramStart"/>
      <w:r w:rsidR="007860A8" w:rsidRPr="00275140">
        <w:rPr>
          <w:sz w:val="28"/>
          <w:szCs w:val="28"/>
        </w:rPr>
        <w:t>об</w:t>
      </w:r>
      <w:r w:rsidRPr="00275140">
        <w:rPr>
          <w:sz w:val="28"/>
          <w:szCs w:val="28"/>
        </w:rPr>
        <w:t>уча</w:t>
      </w:r>
      <w:r w:rsidR="007860A8" w:rsidRPr="00275140">
        <w:rPr>
          <w:sz w:val="28"/>
          <w:szCs w:val="28"/>
        </w:rPr>
        <w:t>ю</w:t>
      </w:r>
      <w:r w:rsidRPr="00275140">
        <w:rPr>
          <w:sz w:val="28"/>
          <w:szCs w:val="28"/>
        </w:rPr>
        <w:t>щимися</w:t>
      </w:r>
      <w:proofErr w:type="gramEnd"/>
      <w:r w:rsidRPr="00275140">
        <w:rPr>
          <w:sz w:val="28"/>
          <w:szCs w:val="28"/>
        </w:rPr>
        <w:t xml:space="preserve"> нового материала;</w:t>
      </w:r>
    </w:p>
    <w:p w:rsidR="00DC7249" w:rsidRPr="00275140" w:rsidRDefault="00DC7249" w:rsidP="00A72876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275140">
        <w:rPr>
          <w:sz w:val="28"/>
          <w:szCs w:val="28"/>
        </w:rPr>
        <w:t xml:space="preserve">- </w:t>
      </w:r>
      <w:r w:rsidR="007860A8" w:rsidRPr="00275140">
        <w:rPr>
          <w:sz w:val="28"/>
          <w:szCs w:val="28"/>
        </w:rPr>
        <w:t xml:space="preserve">содействовать </w:t>
      </w:r>
      <w:r w:rsidRPr="00275140">
        <w:rPr>
          <w:sz w:val="28"/>
          <w:szCs w:val="28"/>
        </w:rPr>
        <w:t xml:space="preserve">установлению устойчивых </w:t>
      </w:r>
      <w:r w:rsidR="007860A8" w:rsidRPr="00275140">
        <w:rPr>
          <w:sz w:val="28"/>
          <w:szCs w:val="28"/>
        </w:rPr>
        <w:t>ассоциативных связей</w:t>
      </w:r>
      <w:r w:rsidRPr="00275140">
        <w:rPr>
          <w:sz w:val="28"/>
          <w:szCs w:val="28"/>
        </w:rPr>
        <w:t xml:space="preserve"> между </w:t>
      </w:r>
      <w:r w:rsidR="007860A8" w:rsidRPr="00275140">
        <w:rPr>
          <w:sz w:val="28"/>
          <w:szCs w:val="28"/>
        </w:rPr>
        <w:t>прежним читательским опытом и</w:t>
      </w:r>
      <w:r w:rsidRPr="00275140">
        <w:rPr>
          <w:sz w:val="28"/>
          <w:szCs w:val="28"/>
        </w:rPr>
        <w:t xml:space="preserve"> новым</w:t>
      </w:r>
      <w:r w:rsidR="007860A8" w:rsidRPr="00275140">
        <w:rPr>
          <w:sz w:val="28"/>
          <w:szCs w:val="28"/>
        </w:rPr>
        <w:t>и</w:t>
      </w:r>
      <w:r w:rsidRPr="00275140">
        <w:rPr>
          <w:sz w:val="28"/>
          <w:szCs w:val="28"/>
        </w:rPr>
        <w:t xml:space="preserve"> </w:t>
      </w:r>
      <w:r w:rsidR="007860A8" w:rsidRPr="00275140">
        <w:rPr>
          <w:sz w:val="28"/>
          <w:szCs w:val="28"/>
        </w:rPr>
        <w:t>знаниями, умениями и навыками</w:t>
      </w:r>
      <w:r w:rsidRPr="00275140">
        <w:rPr>
          <w:sz w:val="28"/>
          <w:szCs w:val="28"/>
        </w:rPr>
        <w:t>;</w:t>
      </w:r>
    </w:p>
    <w:p w:rsidR="000E368E" w:rsidRPr="00275140" w:rsidRDefault="00DC7249" w:rsidP="000E368E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275140">
        <w:rPr>
          <w:sz w:val="28"/>
          <w:szCs w:val="28"/>
        </w:rPr>
        <w:t xml:space="preserve">- </w:t>
      </w:r>
      <w:r w:rsidR="000E368E" w:rsidRPr="00275140">
        <w:rPr>
          <w:sz w:val="28"/>
          <w:szCs w:val="28"/>
        </w:rPr>
        <w:t>содействовать формированию личностной читательской позиции (подтверждается анализом устных высказываний и письменных работ обучающихся);</w:t>
      </w:r>
    </w:p>
    <w:p w:rsidR="0012042E" w:rsidRPr="00275140" w:rsidRDefault="0012042E" w:rsidP="000E368E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275140">
        <w:rPr>
          <w:sz w:val="28"/>
          <w:szCs w:val="28"/>
        </w:rPr>
        <w:t xml:space="preserve">- содействовать развитию аналитического </w:t>
      </w:r>
      <w:r w:rsidR="00D9728B" w:rsidRPr="00275140">
        <w:rPr>
          <w:sz w:val="28"/>
          <w:szCs w:val="28"/>
        </w:rPr>
        <w:t>мышления</w:t>
      </w:r>
      <w:r w:rsidRPr="00275140">
        <w:rPr>
          <w:sz w:val="28"/>
          <w:szCs w:val="28"/>
        </w:rPr>
        <w:t>, умений и навыков</w:t>
      </w:r>
      <w:r w:rsidR="00D9728B" w:rsidRPr="00275140">
        <w:rPr>
          <w:sz w:val="28"/>
          <w:szCs w:val="28"/>
        </w:rPr>
        <w:t xml:space="preserve"> обучающихся</w:t>
      </w:r>
      <w:r w:rsidRPr="00275140">
        <w:rPr>
          <w:sz w:val="28"/>
          <w:szCs w:val="28"/>
        </w:rPr>
        <w:t>;</w:t>
      </w:r>
    </w:p>
    <w:p w:rsidR="00DC7249" w:rsidRPr="00275140" w:rsidRDefault="000E368E" w:rsidP="000E368E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275140">
        <w:rPr>
          <w:sz w:val="28"/>
          <w:szCs w:val="28"/>
        </w:rPr>
        <w:t xml:space="preserve">- активизировать </w:t>
      </w:r>
      <w:r w:rsidR="00C930E3" w:rsidRPr="00275140">
        <w:rPr>
          <w:sz w:val="28"/>
          <w:szCs w:val="28"/>
        </w:rPr>
        <w:t xml:space="preserve">в рамках изучения курса зарубежной литературы </w:t>
      </w:r>
      <w:r w:rsidRPr="00275140">
        <w:rPr>
          <w:sz w:val="28"/>
          <w:szCs w:val="28"/>
        </w:rPr>
        <w:t xml:space="preserve">творческую (проектную) деятельность обучающихся </w:t>
      </w:r>
      <w:r w:rsidR="00B904AB" w:rsidRPr="00275140">
        <w:rPr>
          <w:sz w:val="28"/>
          <w:szCs w:val="28"/>
        </w:rPr>
        <w:t>(апробировано доклада</w:t>
      </w:r>
      <w:r w:rsidR="0054152A" w:rsidRPr="00275140">
        <w:rPr>
          <w:sz w:val="28"/>
          <w:szCs w:val="28"/>
        </w:rPr>
        <w:t>ми</w:t>
      </w:r>
      <w:r w:rsidR="00B904AB" w:rsidRPr="00275140">
        <w:rPr>
          <w:sz w:val="28"/>
          <w:szCs w:val="28"/>
        </w:rPr>
        <w:t xml:space="preserve"> на международных и </w:t>
      </w:r>
      <w:proofErr w:type="spellStart"/>
      <w:r w:rsidR="00B904AB" w:rsidRPr="00275140">
        <w:rPr>
          <w:sz w:val="28"/>
          <w:szCs w:val="28"/>
        </w:rPr>
        <w:t>внутривузовских</w:t>
      </w:r>
      <w:proofErr w:type="spellEnd"/>
      <w:r w:rsidR="00B904AB" w:rsidRPr="00275140">
        <w:rPr>
          <w:sz w:val="28"/>
          <w:szCs w:val="28"/>
        </w:rPr>
        <w:t xml:space="preserve"> студенческих научно-практических конференциях</w:t>
      </w:r>
      <w:r w:rsidR="00F02E27" w:rsidRPr="00275140">
        <w:rPr>
          <w:sz w:val="28"/>
          <w:szCs w:val="28"/>
        </w:rPr>
        <w:t xml:space="preserve"> и в материалах научно-исследовательских статей</w:t>
      </w:r>
      <w:r w:rsidR="00B904AB" w:rsidRPr="00275140">
        <w:rPr>
          <w:sz w:val="28"/>
          <w:szCs w:val="28"/>
        </w:rPr>
        <w:t>)</w:t>
      </w:r>
      <w:r w:rsidR="00DC7249" w:rsidRPr="00275140">
        <w:rPr>
          <w:sz w:val="28"/>
          <w:szCs w:val="28"/>
        </w:rPr>
        <w:t>.</w:t>
      </w:r>
    </w:p>
    <w:p w:rsidR="00C930E3" w:rsidRPr="00275140" w:rsidRDefault="00C930E3" w:rsidP="00C930E3">
      <w:pPr>
        <w:tabs>
          <w:tab w:val="left" w:pos="930"/>
        </w:tabs>
        <w:ind w:firstLine="709"/>
        <w:jc w:val="both"/>
        <w:rPr>
          <w:sz w:val="28"/>
          <w:szCs w:val="28"/>
        </w:rPr>
      </w:pPr>
      <w:proofErr w:type="gramStart"/>
      <w:r w:rsidRPr="00275140">
        <w:rPr>
          <w:sz w:val="28"/>
          <w:szCs w:val="28"/>
        </w:rPr>
        <w:t>Необходимо также отметить, что актуализация субъектного (читательского) опыта обучающихся осуществляется на всех стадиях и этапах освоения нового учебного материала: 1) актуализации первичного опыта, осуществляемой на этапе введения новой учебной информации; 2) актуализации обогащаемого опыта, реализуемой на стадиях усвоения нового учебного материала; 3) актуализации закрепляемого опыта, происходящей на этапе закрепления и проверки знаний, умений и навыков.</w:t>
      </w:r>
      <w:proofErr w:type="gramEnd"/>
    </w:p>
    <w:p w:rsidR="00825FA6" w:rsidRPr="00275140" w:rsidRDefault="001D3A39" w:rsidP="00203EA6">
      <w:pPr>
        <w:ind w:firstLine="709"/>
        <w:jc w:val="both"/>
        <w:rPr>
          <w:sz w:val="28"/>
          <w:szCs w:val="28"/>
        </w:rPr>
      </w:pPr>
      <w:r w:rsidRPr="00275140">
        <w:rPr>
          <w:sz w:val="28"/>
          <w:szCs w:val="28"/>
        </w:rPr>
        <w:t xml:space="preserve">Вместе с тем применение инструментария актуализации должно учитывать следующие условия: </w:t>
      </w:r>
    </w:p>
    <w:p w:rsidR="001D3A39" w:rsidRPr="00275140" w:rsidRDefault="001D3A39" w:rsidP="001D3A3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275140">
        <w:rPr>
          <w:rFonts w:ascii="Times New Roman" w:eastAsia="TimesNewRomanPSMT" w:hAnsi="Times New Roman" w:cs="Times New Roman"/>
          <w:sz w:val="28"/>
          <w:szCs w:val="28"/>
        </w:rPr>
        <w:t>специфику учебной дисциплины «Зарубежная литература»,</w:t>
      </w:r>
    </w:p>
    <w:p w:rsidR="001D3A39" w:rsidRPr="00275140" w:rsidRDefault="001D3A39" w:rsidP="001D3A3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275140">
        <w:rPr>
          <w:rFonts w:ascii="Times New Roman" w:eastAsia="TimesNewRomanPSMT" w:hAnsi="Times New Roman" w:cs="Times New Roman"/>
          <w:sz w:val="28"/>
          <w:szCs w:val="28"/>
        </w:rPr>
        <w:t>логику учебного процесса,</w:t>
      </w:r>
    </w:p>
    <w:p w:rsidR="001D3A39" w:rsidRPr="00275140" w:rsidRDefault="001D3A39" w:rsidP="001D3A3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275140">
        <w:rPr>
          <w:rFonts w:ascii="Times New Roman" w:eastAsia="TimesNewRomanPSMT" w:hAnsi="Times New Roman" w:cs="Times New Roman"/>
          <w:sz w:val="28"/>
          <w:szCs w:val="28"/>
        </w:rPr>
        <w:t>тему, дидактические цели и содержание занятия,</w:t>
      </w:r>
    </w:p>
    <w:p w:rsidR="001D3A39" w:rsidRPr="00275140" w:rsidRDefault="001D3A39" w:rsidP="001D3A3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275140">
        <w:rPr>
          <w:rFonts w:ascii="Times New Roman" w:eastAsia="TimesNewRomanPSMT" w:hAnsi="Times New Roman" w:cs="Times New Roman"/>
          <w:sz w:val="28"/>
          <w:szCs w:val="28"/>
        </w:rPr>
        <w:t>возрастные, интеллектуальные возможности студентов</w:t>
      </w:r>
      <w:r w:rsidR="004D4844" w:rsidRPr="0027514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Pr="00275140">
        <w:rPr>
          <w:rFonts w:ascii="Times New Roman" w:eastAsia="TimesNewRomanPSMT" w:hAnsi="Times New Roman" w:cs="Times New Roman"/>
          <w:sz w:val="28"/>
          <w:szCs w:val="28"/>
        </w:rPr>
        <w:t xml:space="preserve">уровень их </w:t>
      </w:r>
      <w:proofErr w:type="spellStart"/>
      <w:r w:rsidRPr="00275140">
        <w:rPr>
          <w:rFonts w:ascii="Times New Roman" w:eastAsia="TimesNewRomanPSMT" w:hAnsi="Times New Roman" w:cs="Times New Roman"/>
          <w:sz w:val="28"/>
          <w:szCs w:val="28"/>
        </w:rPr>
        <w:t>обученности</w:t>
      </w:r>
      <w:proofErr w:type="spellEnd"/>
      <w:r w:rsidRPr="00275140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1D3A39" w:rsidRPr="00275140" w:rsidRDefault="005F39DD" w:rsidP="001D3A3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275140">
        <w:rPr>
          <w:rFonts w:ascii="Times New Roman" w:eastAsia="TimesNewRomanPSMT" w:hAnsi="Times New Roman" w:cs="Times New Roman"/>
          <w:sz w:val="28"/>
          <w:szCs w:val="28"/>
        </w:rPr>
        <w:t xml:space="preserve">условный читательский опыт </w:t>
      </w:r>
      <w:r w:rsidR="001D3A39" w:rsidRPr="00275140">
        <w:rPr>
          <w:rFonts w:ascii="Times New Roman" w:eastAsia="TimesNewRomanPSMT" w:hAnsi="Times New Roman" w:cs="Times New Roman"/>
          <w:sz w:val="28"/>
          <w:szCs w:val="28"/>
        </w:rPr>
        <w:t>группы в целом,</w:t>
      </w:r>
    </w:p>
    <w:p w:rsidR="001D3A39" w:rsidRPr="00275140" w:rsidRDefault="001D3A39" w:rsidP="001D3A39">
      <w:pPr>
        <w:pStyle w:val="a3"/>
        <w:numPr>
          <w:ilvl w:val="0"/>
          <w:numId w:val="4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275140">
        <w:rPr>
          <w:rFonts w:ascii="Times New Roman" w:eastAsia="TimesNewRomanPSMT" w:hAnsi="Times New Roman" w:cs="Times New Roman"/>
          <w:sz w:val="28"/>
          <w:szCs w:val="28"/>
        </w:rPr>
        <w:t>профессионализм и опыт конкретного преподавателя и т. п.</w:t>
      </w:r>
    </w:p>
    <w:p w:rsidR="00203EA6" w:rsidRPr="00275140" w:rsidRDefault="00203EA6" w:rsidP="00203EA6">
      <w:pPr>
        <w:ind w:firstLine="709"/>
        <w:jc w:val="both"/>
        <w:rPr>
          <w:sz w:val="28"/>
          <w:szCs w:val="28"/>
        </w:rPr>
      </w:pPr>
      <w:r w:rsidRPr="00275140">
        <w:rPr>
          <w:sz w:val="28"/>
          <w:szCs w:val="28"/>
        </w:rPr>
        <w:t xml:space="preserve">Результат актуализации субъектного опыта наглядно показывают студенческие тематические </w:t>
      </w:r>
      <w:proofErr w:type="spellStart"/>
      <w:r w:rsidRPr="00275140">
        <w:rPr>
          <w:sz w:val="28"/>
          <w:szCs w:val="28"/>
        </w:rPr>
        <w:t>портфолио</w:t>
      </w:r>
      <w:proofErr w:type="spellEnd"/>
      <w:r w:rsidRPr="00275140">
        <w:rPr>
          <w:sz w:val="28"/>
          <w:szCs w:val="28"/>
        </w:rPr>
        <w:t xml:space="preserve">, которые обучающиеся дополняют </w:t>
      </w:r>
      <w:r w:rsidRPr="00275140">
        <w:rPr>
          <w:sz w:val="28"/>
          <w:szCs w:val="28"/>
        </w:rPr>
        <w:lastRenderedPageBreak/>
        <w:t xml:space="preserve">на каждом следующем этапе изучения зарубежной литературы. В структуре </w:t>
      </w:r>
      <w:r w:rsidR="00DD5BA8" w:rsidRPr="00275140">
        <w:rPr>
          <w:sz w:val="28"/>
          <w:szCs w:val="28"/>
        </w:rPr>
        <w:t xml:space="preserve">такого </w:t>
      </w:r>
      <w:r w:rsidRPr="00275140">
        <w:rPr>
          <w:sz w:val="28"/>
          <w:szCs w:val="28"/>
        </w:rPr>
        <w:t xml:space="preserve">тематического </w:t>
      </w:r>
      <w:proofErr w:type="spellStart"/>
      <w:r w:rsidRPr="00275140">
        <w:rPr>
          <w:sz w:val="28"/>
          <w:szCs w:val="28"/>
        </w:rPr>
        <w:t>портфолио</w:t>
      </w:r>
      <w:proofErr w:type="spellEnd"/>
      <w:r w:rsidRPr="00275140">
        <w:rPr>
          <w:sz w:val="28"/>
          <w:szCs w:val="28"/>
        </w:rPr>
        <w:t xml:space="preserve"> обязательными разделами являются: обоснование актуальности темы и формулирование целевого комплекса, обзорный раздел (коллектор), аналитический раздел и заключение, остальные </w:t>
      </w:r>
      <w:r w:rsidRPr="00275140">
        <w:rPr>
          <w:sz w:val="28"/>
          <w:szCs w:val="28"/>
        </w:rPr>
        <w:sym w:font="Symbol" w:char="F02D"/>
      </w:r>
      <w:r w:rsidRPr="00275140">
        <w:rPr>
          <w:sz w:val="28"/>
          <w:szCs w:val="28"/>
        </w:rPr>
        <w:t xml:space="preserve"> факультативны.</w:t>
      </w:r>
    </w:p>
    <w:p w:rsidR="00203EA6" w:rsidRPr="00275140" w:rsidRDefault="00DD5BA8" w:rsidP="00203EA6">
      <w:pPr>
        <w:tabs>
          <w:tab w:val="left" w:pos="2957"/>
        </w:tabs>
        <w:ind w:firstLine="567"/>
        <w:jc w:val="both"/>
        <w:rPr>
          <w:sz w:val="28"/>
          <w:szCs w:val="28"/>
        </w:rPr>
      </w:pPr>
      <w:r w:rsidRPr="00275140">
        <w:rPr>
          <w:sz w:val="28"/>
          <w:szCs w:val="28"/>
        </w:rPr>
        <w:t xml:space="preserve">Подготовленные </w:t>
      </w:r>
      <w:proofErr w:type="gramStart"/>
      <w:r w:rsidRPr="00275140">
        <w:rPr>
          <w:sz w:val="28"/>
          <w:szCs w:val="28"/>
        </w:rPr>
        <w:t>обучающимися</w:t>
      </w:r>
      <w:proofErr w:type="gramEnd"/>
      <w:r w:rsidRPr="00275140">
        <w:rPr>
          <w:sz w:val="28"/>
          <w:szCs w:val="28"/>
        </w:rPr>
        <w:t xml:space="preserve"> по каждому модулю курса зарубежной литературы </w:t>
      </w:r>
      <w:proofErr w:type="spellStart"/>
      <w:r w:rsidRPr="00275140">
        <w:rPr>
          <w:sz w:val="28"/>
          <w:szCs w:val="28"/>
        </w:rPr>
        <w:t>п</w:t>
      </w:r>
      <w:r w:rsidR="00203EA6" w:rsidRPr="00275140">
        <w:rPr>
          <w:sz w:val="28"/>
          <w:szCs w:val="28"/>
        </w:rPr>
        <w:t>ортфолио</w:t>
      </w:r>
      <w:proofErr w:type="spellEnd"/>
      <w:r w:rsidR="00203EA6" w:rsidRPr="00275140">
        <w:rPr>
          <w:sz w:val="28"/>
          <w:szCs w:val="28"/>
        </w:rPr>
        <w:t xml:space="preserve"> </w:t>
      </w:r>
      <w:r w:rsidR="00455D82" w:rsidRPr="00275140">
        <w:rPr>
          <w:sz w:val="28"/>
          <w:szCs w:val="28"/>
        </w:rPr>
        <w:t xml:space="preserve">должны </w:t>
      </w:r>
      <w:r w:rsidR="00203EA6" w:rsidRPr="00275140">
        <w:rPr>
          <w:sz w:val="28"/>
          <w:szCs w:val="28"/>
        </w:rPr>
        <w:t>демонстрир</w:t>
      </w:r>
      <w:r w:rsidR="00455D82" w:rsidRPr="00275140">
        <w:rPr>
          <w:sz w:val="28"/>
          <w:szCs w:val="28"/>
        </w:rPr>
        <w:t>овать</w:t>
      </w:r>
      <w:r w:rsidR="00695224">
        <w:rPr>
          <w:sz w:val="28"/>
          <w:szCs w:val="28"/>
        </w:rPr>
        <w:t xml:space="preserve"> разные аспекты читательского опыта</w:t>
      </w:r>
      <w:r w:rsidR="00203EA6" w:rsidRPr="00275140">
        <w:rPr>
          <w:sz w:val="28"/>
          <w:szCs w:val="28"/>
        </w:rPr>
        <w:t>:</w:t>
      </w:r>
    </w:p>
    <w:p w:rsidR="00203EA6" w:rsidRPr="00275140" w:rsidRDefault="00203EA6" w:rsidP="00203E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 поиска и селекции информации по теме из различных источников;</w:t>
      </w:r>
    </w:p>
    <w:p w:rsidR="00203EA6" w:rsidRPr="00275140" w:rsidRDefault="00203EA6" w:rsidP="00203E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фактов истории литературы и понимание литературного процесса</w:t>
      </w:r>
      <w:r w:rsidR="00455D82"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аспекте традиций и новаций</w:t>
      </w:r>
      <w:r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EA6" w:rsidRPr="00275140" w:rsidRDefault="00203EA6" w:rsidP="00203E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понимание содержания текстов литературных произведений;</w:t>
      </w:r>
    </w:p>
    <w:p w:rsidR="00203EA6" w:rsidRPr="00275140" w:rsidRDefault="00203EA6" w:rsidP="00203E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литературоведческую терминологию;</w:t>
      </w:r>
    </w:p>
    <w:p w:rsidR="00203EA6" w:rsidRPr="00275140" w:rsidRDefault="00203EA6" w:rsidP="00203E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литературное произведение;</w:t>
      </w:r>
    </w:p>
    <w:p w:rsidR="00203EA6" w:rsidRPr="00275140" w:rsidRDefault="00203EA6" w:rsidP="00203E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осознани</w:t>
      </w:r>
      <w:r w:rsidR="00B91F27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авторской позиции и эстетических особенностей произведения</w:t>
      </w:r>
      <w:r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EA6" w:rsidRPr="00275140" w:rsidRDefault="00203EA6" w:rsidP="00203E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связность, логическую последовательность изложения вопрос</w:t>
      </w:r>
      <w:r w:rsidR="00041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EA6" w:rsidRPr="00275140" w:rsidRDefault="00203EA6" w:rsidP="00203E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рефлексию (способность к критическому самоанализу)</w:t>
      </w:r>
      <w:r w:rsidR="00275140"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D25549" w:rsidRPr="00D255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5140"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275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EA6" w:rsidRPr="00275140" w:rsidRDefault="00DC7CEC" w:rsidP="00203EA6">
      <w:pPr>
        <w:ind w:firstLine="709"/>
        <w:jc w:val="both"/>
        <w:rPr>
          <w:bCs/>
          <w:sz w:val="28"/>
          <w:szCs w:val="28"/>
        </w:rPr>
      </w:pPr>
      <w:r w:rsidRPr="00275140">
        <w:rPr>
          <w:sz w:val="28"/>
          <w:szCs w:val="28"/>
        </w:rPr>
        <w:t xml:space="preserve">Добавим, что </w:t>
      </w:r>
      <w:r w:rsidR="00CF451E" w:rsidRPr="00275140">
        <w:rPr>
          <w:sz w:val="28"/>
          <w:szCs w:val="28"/>
        </w:rPr>
        <w:t>составление</w:t>
      </w:r>
      <w:r w:rsidRPr="00275140">
        <w:rPr>
          <w:sz w:val="28"/>
          <w:szCs w:val="28"/>
        </w:rPr>
        <w:t xml:space="preserve"> </w:t>
      </w:r>
      <w:proofErr w:type="spellStart"/>
      <w:r w:rsidRPr="00275140">
        <w:rPr>
          <w:sz w:val="28"/>
          <w:szCs w:val="28"/>
        </w:rPr>
        <w:t>портфолио</w:t>
      </w:r>
      <w:proofErr w:type="spellEnd"/>
      <w:r w:rsidRPr="00275140">
        <w:rPr>
          <w:sz w:val="28"/>
          <w:szCs w:val="28"/>
        </w:rPr>
        <w:t xml:space="preserve"> </w:t>
      </w:r>
      <w:r w:rsidR="004C6DD8" w:rsidRPr="00275140">
        <w:rPr>
          <w:sz w:val="28"/>
          <w:szCs w:val="28"/>
        </w:rPr>
        <w:t>позволя</w:t>
      </w:r>
      <w:r w:rsidR="00CF451E" w:rsidRPr="00275140">
        <w:rPr>
          <w:sz w:val="28"/>
          <w:szCs w:val="28"/>
        </w:rPr>
        <w:t>е</w:t>
      </w:r>
      <w:r w:rsidR="004C6DD8" w:rsidRPr="00275140">
        <w:rPr>
          <w:sz w:val="28"/>
          <w:szCs w:val="28"/>
        </w:rPr>
        <w:t xml:space="preserve">т </w:t>
      </w:r>
      <w:r w:rsidR="00CF451E" w:rsidRPr="00275140">
        <w:rPr>
          <w:sz w:val="28"/>
          <w:szCs w:val="28"/>
        </w:rPr>
        <w:t xml:space="preserve">также </w:t>
      </w:r>
      <w:r w:rsidR="004C6DD8" w:rsidRPr="00275140">
        <w:rPr>
          <w:sz w:val="28"/>
          <w:szCs w:val="28"/>
        </w:rPr>
        <w:t xml:space="preserve">актуализировать </w:t>
      </w:r>
      <w:r w:rsidR="00CF451E" w:rsidRPr="00275140">
        <w:rPr>
          <w:sz w:val="28"/>
          <w:szCs w:val="28"/>
        </w:rPr>
        <w:t xml:space="preserve">знания, умения, навыки, полученные при изучении других дисциплин </w:t>
      </w:r>
      <w:r w:rsidR="00CF451E" w:rsidRPr="00275140">
        <w:rPr>
          <w:bCs/>
          <w:sz w:val="28"/>
          <w:szCs w:val="28"/>
        </w:rPr>
        <w:t xml:space="preserve">(истории, философии, психологии, </w:t>
      </w:r>
      <w:proofErr w:type="spellStart"/>
      <w:r w:rsidR="00CF451E" w:rsidRPr="00275140">
        <w:rPr>
          <w:bCs/>
          <w:sz w:val="28"/>
          <w:szCs w:val="28"/>
        </w:rPr>
        <w:t>культурологии</w:t>
      </w:r>
      <w:proofErr w:type="spellEnd"/>
      <w:r w:rsidR="00CF451E" w:rsidRPr="00275140">
        <w:rPr>
          <w:bCs/>
          <w:sz w:val="28"/>
          <w:szCs w:val="28"/>
        </w:rPr>
        <w:t xml:space="preserve">, введения в литературоведение, теории литературы, филологического анализа текста и проч.), что делает читательский опыт </w:t>
      </w:r>
      <w:r w:rsidR="00C32163" w:rsidRPr="00275140">
        <w:rPr>
          <w:bCs/>
          <w:sz w:val="28"/>
          <w:szCs w:val="28"/>
        </w:rPr>
        <w:t>универсальным</w:t>
      </w:r>
      <w:r w:rsidR="001A4CF6" w:rsidRPr="00275140">
        <w:rPr>
          <w:bCs/>
          <w:sz w:val="28"/>
          <w:szCs w:val="28"/>
        </w:rPr>
        <w:t xml:space="preserve"> достижением</w:t>
      </w:r>
      <w:r w:rsidR="00AE0AC8" w:rsidRPr="00275140">
        <w:rPr>
          <w:bCs/>
          <w:sz w:val="28"/>
          <w:szCs w:val="28"/>
        </w:rPr>
        <w:t xml:space="preserve"> обучающегося</w:t>
      </w:r>
      <w:r w:rsidR="00CF451E" w:rsidRPr="00275140">
        <w:rPr>
          <w:bCs/>
          <w:sz w:val="28"/>
          <w:szCs w:val="28"/>
        </w:rPr>
        <w:t>.</w:t>
      </w:r>
    </w:p>
    <w:p w:rsidR="001D3A39" w:rsidRPr="00275140" w:rsidRDefault="00315561" w:rsidP="004E2E41">
      <w:pPr>
        <w:ind w:firstLine="709"/>
        <w:jc w:val="both"/>
        <w:rPr>
          <w:rFonts w:eastAsia="TimesNewRomanPSMT"/>
          <w:sz w:val="28"/>
          <w:szCs w:val="28"/>
        </w:rPr>
      </w:pPr>
      <w:r w:rsidRPr="00275140">
        <w:rPr>
          <w:bCs/>
          <w:sz w:val="28"/>
          <w:szCs w:val="28"/>
        </w:rPr>
        <w:t xml:space="preserve">В заключение стоит отметить, что технология актуализации </w:t>
      </w:r>
      <w:r w:rsidRPr="00275140">
        <w:rPr>
          <w:sz w:val="28"/>
          <w:szCs w:val="28"/>
        </w:rPr>
        <w:sym w:font="Symbol" w:char="F02D"/>
      </w:r>
      <w:r w:rsidRPr="00275140">
        <w:rPr>
          <w:sz w:val="28"/>
          <w:szCs w:val="28"/>
        </w:rPr>
        <w:t xml:space="preserve"> одна </w:t>
      </w:r>
      <w:r w:rsidR="001D3A39" w:rsidRPr="00275140">
        <w:rPr>
          <w:rFonts w:eastAsia="TimesNewRomanPSMT"/>
          <w:sz w:val="28"/>
          <w:szCs w:val="28"/>
        </w:rPr>
        <w:t xml:space="preserve">из самых эффективных </w:t>
      </w:r>
      <w:r w:rsidRPr="00275140">
        <w:rPr>
          <w:rFonts w:eastAsia="TimesNewRomanPSMT"/>
          <w:sz w:val="28"/>
          <w:szCs w:val="28"/>
        </w:rPr>
        <w:t xml:space="preserve">педагогических </w:t>
      </w:r>
      <w:r w:rsidR="001D3A39" w:rsidRPr="00275140">
        <w:rPr>
          <w:rFonts w:eastAsia="TimesNewRomanPSMT"/>
          <w:sz w:val="28"/>
          <w:szCs w:val="28"/>
        </w:rPr>
        <w:t>стратегий, поскольку она в целом позволяет</w:t>
      </w:r>
      <w:r w:rsidRPr="00275140">
        <w:rPr>
          <w:rFonts w:eastAsia="TimesNewRomanPSMT"/>
          <w:sz w:val="28"/>
          <w:szCs w:val="28"/>
        </w:rPr>
        <w:t xml:space="preserve"> </w:t>
      </w:r>
      <w:r w:rsidR="001D3A39" w:rsidRPr="00275140">
        <w:rPr>
          <w:rFonts w:eastAsia="TimesNewRomanPSMT"/>
          <w:sz w:val="28"/>
          <w:szCs w:val="28"/>
        </w:rPr>
        <w:t>мотивировать инициативную активность обучающихся</w:t>
      </w:r>
      <w:r w:rsidRPr="00275140">
        <w:rPr>
          <w:rFonts w:eastAsia="TimesNewRomanPSMT"/>
          <w:sz w:val="28"/>
          <w:szCs w:val="28"/>
        </w:rPr>
        <w:t xml:space="preserve">, </w:t>
      </w:r>
      <w:r w:rsidR="001D3A39" w:rsidRPr="00275140">
        <w:rPr>
          <w:rFonts w:eastAsia="TimesNewRomanPSMT"/>
          <w:sz w:val="28"/>
          <w:szCs w:val="28"/>
        </w:rPr>
        <w:t>развива</w:t>
      </w:r>
      <w:r w:rsidR="004E2E41" w:rsidRPr="00275140">
        <w:rPr>
          <w:rFonts w:eastAsia="TimesNewRomanPSMT"/>
          <w:sz w:val="28"/>
          <w:szCs w:val="28"/>
        </w:rPr>
        <w:t>ть</w:t>
      </w:r>
      <w:r w:rsidR="001D3A39" w:rsidRPr="00275140">
        <w:rPr>
          <w:rFonts w:eastAsia="TimesNewRomanPSMT"/>
          <w:sz w:val="28"/>
          <w:szCs w:val="28"/>
        </w:rPr>
        <w:t xml:space="preserve"> их самостоятельность</w:t>
      </w:r>
      <w:r w:rsidR="004E2E41" w:rsidRPr="00275140">
        <w:rPr>
          <w:rFonts w:eastAsia="TimesNewRomanPSMT"/>
          <w:sz w:val="28"/>
          <w:szCs w:val="28"/>
        </w:rPr>
        <w:t xml:space="preserve">, </w:t>
      </w:r>
      <w:r w:rsidR="001D3A39" w:rsidRPr="00275140">
        <w:rPr>
          <w:rFonts w:eastAsia="TimesNewRomanPSMT"/>
          <w:sz w:val="28"/>
          <w:szCs w:val="28"/>
        </w:rPr>
        <w:t>обогаща</w:t>
      </w:r>
      <w:r w:rsidR="004E2E41" w:rsidRPr="00275140">
        <w:rPr>
          <w:rFonts w:eastAsia="TimesNewRomanPSMT"/>
          <w:sz w:val="28"/>
          <w:szCs w:val="28"/>
        </w:rPr>
        <w:t>ть</w:t>
      </w:r>
      <w:r w:rsidR="001D3A39" w:rsidRPr="00275140">
        <w:rPr>
          <w:rFonts w:eastAsia="TimesNewRomanPSMT"/>
          <w:sz w:val="28"/>
          <w:szCs w:val="28"/>
        </w:rPr>
        <w:t xml:space="preserve"> социальный опыт</w:t>
      </w:r>
      <w:r w:rsidR="00783378">
        <w:rPr>
          <w:rFonts w:eastAsia="TimesNewRomanPSMT"/>
          <w:sz w:val="28"/>
          <w:szCs w:val="28"/>
        </w:rPr>
        <w:t>, формировать основы профессионального мастерства</w:t>
      </w:r>
      <w:r w:rsidR="004E2E41" w:rsidRPr="00275140">
        <w:rPr>
          <w:rFonts w:eastAsia="TimesNewRomanPSMT"/>
          <w:sz w:val="28"/>
          <w:szCs w:val="28"/>
        </w:rPr>
        <w:t xml:space="preserve"> и </w:t>
      </w:r>
      <w:r w:rsidR="001D3A39" w:rsidRPr="00275140">
        <w:rPr>
          <w:rFonts w:eastAsia="TimesNewRomanPSMT"/>
          <w:sz w:val="28"/>
          <w:szCs w:val="28"/>
        </w:rPr>
        <w:t>проявлять свою индивидуальность</w:t>
      </w:r>
      <w:r w:rsidR="00D25549">
        <w:rPr>
          <w:rFonts w:eastAsia="TimesNewRomanPSMT"/>
          <w:sz w:val="28"/>
          <w:szCs w:val="28"/>
        </w:rPr>
        <w:t xml:space="preserve"> </w:t>
      </w:r>
      <w:r w:rsidR="00D25549" w:rsidRPr="00D25549">
        <w:rPr>
          <w:rFonts w:eastAsia="TimesNewRomanPSMT"/>
          <w:sz w:val="28"/>
          <w:szCs w:val="28"/>
        </w:rPr>
        <w:t>[4]</w:t>
      </w:r>
      <w:r w:rsidR="004E2E41" w:rsidRPr="00275140">
        <w:rPr>
          <w:rFonts w:eastAsia="TimesNewRomanPSMT"/>
          <w:sz w:val="28"/>
          <w:szCs w:val="28"/>
        </w:rPr>
        <w:t>.</w:t>
      </w:r>
    </w:p>
    <w:p w:rsidR="00C930E3" w:rsidRPr="00275140" w:rsidRDefault="00C930E3">
      <w:pPr>
        <w:jc w:val="both"/>
        <w:rPr>
          <w:rFonts w:eastAsiaTheme="minorHAnsi"/>
          <w:sz w:val="28"/>
          <w:szCs w:val="28"/>
          <w:lang w:eastAsia="en-US"/>
        </w:rPr>
      </w:pPr>
    </w:p>
    <w:p w:rsidR="00844ACF" w:rsidRPr="00275140" w:rsidRDefault="00844ACF" w:rsidP="00844AC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75140">
        <w:rPr>
          <w:rFonts w:eastAsiaTheme="minorHAnsi"/>
          <w:b/>
          <w:sz w:val="28"/>
          <w:szCs w:val="28"/>
          <w:lang w:eastAsia="en-US"/>
        </w:rPr>
        <w:t>Список использованной литературы</w:t>
      </w:r>
    </w:p>
    <w:p w:rsidR="00B6573A" w:rsidRPr="00275140" w:rsidRDefault="00377C3F" w:rsidP="00275140">
      <w:pPr>
        <w:pStyle w:val="Default"/>
        <w:numPr>
          <w:ilvl w:val="0"/>
          <w:numId w:val="5"/>
        </w:numPr>
        <w:ind w:left="0" w:firstLine="0"/>
        <w:jc w:val="both"/>
        <w:rPr>
          <w:bCs/>
          <w:color w:val="auto"/>
          <w:sz w:val="28"/>
          <w:szCs w:val="28"/>
        </w:rPr>
      </w:pPr>
      <w:r w:rsidRPr="00275140">
        <w:rPr>
          <w:i/>
          <w:color w:val="auto"/>
          <w:sz w:val="28"/>
          <w:szCs w:val="28"/>
        </w:rPr>
        <w:t>Иванов, Н.Н. Агапова, Л.Е.</w:t>
      </w:r>
      <w:r w:rsidRPr="00275140">
        <w:rPr>
          <w:color w:val="auto"/>
          <w:sz w:val="28"/>
          <w:szCs w:val="28"/>
        </w:rPr>
        <w:t xml:space="preserve"> </w:t>
      </w:r>
      <w:r w:rsidR="00E70C03" w:rsidRPr="00275140">
        <w:rPr>
          <w:color w:val="auto"/>
          <w:sz w:val="28"/>
          <w:szCs w:val="28"/>
        </w:rPr>
        <w:t xml:space="preserve">Актуализация читательского опыта учащихся в процессе осмысления художественного текста </w:t>
      </w:r>
      <w:r w:rsidR="00B6573A" w:rsidRPr="00275140">
        <w:rPr>
          <w:color w:val="auto"/>
          <w:sz w:val="28"/>
          <w:szCs w:val="28"/>
        </w:rPr>
        <w:t xml:space="preserve">[Текст] </w:t>
      </w:r>
      <w:r w:rsidRPr="00275140">
        <w:rPr>
          <w:color w:val="auto"/>
          <w:sz w:val="28"/>
          <w:szCs w:val="28"/>
        </w:rPr>
        <w:t xml:space="preserve">/ Н.Н. Иванов, Л.Е. Агапова </w:t>
      </w:r>
      <w:r w:rsidR="00E70C03" w:rsidRPr="00275140">
        <w:rPr>
          <w:color w:val="auto"/>
          <w:sz w:val="28"/>
          <w:szCs w:val="28"/>
        </w:rPr>
        <w:t>// Ярославский педагогический вестник – 2012 – № 4 – Том II (Психолого-педагогические науки)</w:t>
      </w:r>
      <w:r w:rsidRPr="00275140">
        <w:rPr>
          <w:color w:val="auto"/>
          <w:sz w:val="28"/>
          <w:szCs w:val="28"/>
        </w:rPr>
        <w:t xml:space="preserve">. С. 77-80. </w:t>
      </w:r>
      <w:r w:rsidR="00B6573A" w:rsidRPr="00275140">
        <w:rPr>
          <w:bCs/>
          <w:color w:val="auto"/>
          <w:sz w:val="28"/>
          <w:szCs w:val="28"/>
          <w:lang w:val="en-US"/>
        </w:rPr>
        <w:t>URL</w:t>
      </w:r>
      <w:r w:rsidR="00B6573A" w:rsidRPr="00275140">
        <w:rPr>
          <w:bCs/>
          <w:color w:val="auto"/>
          <w:sz w:val="28"/>
          <w:szCs w:val="28"/>
        </w:rPr>
        <w:t xml:space="preserve">: </w:t>
      </w:r>
      <w:hyperlink r:id="rId17" w:history="1">
        <w:r w:rsidR="00B6573A" w:rsidRPr="00275140">
          <w:rPr>
            <w:rStyle w:val="a4"/>
            <w:color w:val="auto"/>
            <w:sz w:val="28"/>
            <w:szCs w:val="28"/>
            <w:lang w:val="en-US"/>
          </w:rPr>
          <w:t>https</w:t>
        </w:r>
        <w:r w:rsidR="00B6573A" w:rsidRPr="00275140">
          <w:rPr>
            <w:rStyle w:val="a4"/>
            <w:color w:val="auto"/>
            <w:sz w:val="28"/>
            <w:szCs w:val="28"/>
          </w:rPr>
          <w:t>://</w:t>
        </w:r>
        <w:proofErr w:type="spellStart"/>
        <w:r w:rsidR="00B6573A" w:rsidRPr="00275140">
          <w:rPr>
            <w:rStyle w:val="a4"/>
            <w:color w:val="auto"/>
            <w:sz w:val="28"/>
            <w:szCs w:val="28"/>
            <w:lang w:val="en-US"/>
          </w:rPr>
          <w:t>cyberleninka</w:t>
        </w:r>
        <w:proofErr w:type="spellEnd"/>
        <w:r w:rsidR="00B6573A" w:rsidRPr="00275140">
          <w:rPr>
            <w:rStyle w:val="a4"/>
            <w:color w:val="auto"/>
            <w:sz w:val="28"/>
            <w:szCs w:val="28"/>
          </w:rPr>
          <w:t>.</w:t>
        </w:r>
        <w:proofErr w:type="spellStart"/>
        <w:r w:rsidR="00B6573A" w:rsidRPr="00275140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  <w:r w:rsidR="00B6573A" w:rsidRPr="00275140">
          <w:rPr>
            <w:rStyle w:val="a4"/>
            <w:color w:val="auto"/>
            <w:sz w:val="28"/>
            <w:szCs w:val="28"/>
          </w:rPr>
          <w:t>/</w:t>
        </w:r>
        <w:r w:rsidR="00B6573A" w:rsidRPr="00275140">
          <w:rPr>
            <w:rStyle w:val="a4"/>
            <w:color w:val="auto"/>
            <w:sz w:val="28"/>
            <w:szCs w:val="28"/>
            <w:lang w:val="en-US"/>
          </w:rPr>
          <w:t>article</w:t>
        </w:r>
        <w:r w:rsidR="00B6573A" w:rsidRPr="00275140">
          <w:rPr>
            <w:rStyle w:val="a4"/>
            <w:color w:val="auto"/>
            <w:sz w:val="28"/>
            <w:szCs w:val="28"/>
          </w:rPr>
          <w:t>/</w:t>
        </w:r>
        <w:r w:rsidR="00B6573A" w:rsidRPr="00275140">
          <w:rPr>
            <w:rStyle w:val="a4"/>
            <w:color w:val="auto"/>
            <w:sz w:val="28"/>
            <w:szCs w:val="28"/>
            <w:lang w:val="en-US"/>
          </w:rPr>
          <w:t>n</w:t>
        </w:r>
        <w:r w:rsidR="00B6573A" w:rsidRPr="00275140">
          <w:rPr>
            <w:rStyle w:val="a4"/>
            <w:color w:val="auto"/>
            <w:sz w:val="28"/>
            <w:szCs w:val="28"/>
          </w:rPr>
          <w:t>/</w:t>
        </w:r>
        <w:proofErr w:type="spellStart"/>
        <w:r w:rsidR="00B6573A" w:rsidRPr="00275140">
          <w:rPr>
            <w:rStyle w:val="a4"/>
            <w:color w:val="auto"/>
            <w:sz w:val="28"/>
            <w:szCs w:val="28"/>
            <w:lang w:val="en-US"/>
          </w:rPr>
          <w:t>aktualizatsiya</w:t>
        </w:r>
        <w:proofErr w:type="spellEnd"/>
        <w:r w:rsidR="00B6573A" w:rsidRPr="00275140">
          <w:rPr>
            <w:rStyle w:val="a4"/>
            <w:color w:val="auto"/>
            <w:sz w:val="28"/>
            <w:szCs w:val="28"/>
          </w:rPr>
          <w:t>-</w:t>
        </w:r>
        <w:proofErr w:type="spellStart"/>
        <w:r w:rsidR="00B6573A" w:rsidRPr="00275140">
          <w:rPr>
            <w:rStyle w:val="a4"/>
            <w:color w:val="auto"/>
            <w:sz w:val="28"/>
            <w:szCs w:val="28"/>
            <w:lang w:val="en-US"/>
          </w:rPr>
          <w:t>chitatelskogo</w:t>
        </w:r>
        <w:proofErr w:type="spellEnd"/>
        <w:r w:rsidR="00B6573A" w:rsidRPr="00275140">
          <w:rPr>
            <w:rStyle w:val="a4"/>
            <w:color w:val="auto"/>
            <w:sz w:val="28"/>
            <w:szCs w:val="28"/>
          </w:rPr>
          <w:t>-</w:t>
        </w:r>
        <w:proofErr w:type="spellStart"/>
        <w:r w:rsidR="00B6573A" w:rsidRPr="00275140">
          <w:rPr>
            <w:rStyle w:val="a4"/>
            <w:color w:val="auto"/>
            <w:sz w:val="28"/>
            <w:szCs w:val="28"/>
            <w:lang w:val="en-US"/>
          </w:rPr>
          <w:t>opyta</w:t>
        </w:r>
        <w:proofErr w:type="spellEnd"/>
        <w:r w:rsidR="00B6573A" w:rsidRPr="00275140">
          <w:rPr>
            <w:rStyle w:val="a4"/>
            <w:color w:val="auto"/>
            <w:sz w:val="28"/>
            <w:szCs w:val="28"/>
          </w:rPr>
          <w:t>-</w:t>
        </w:r>
        <w:proofErr w:type="spellStart"/>
        <w:r w:rsidR="00B6573A" w:rsidRPr="00275140">
          <w:rPr>
            <w:rStyle w:val="a4"/>
            <w:color w:val="auto"/>
            <w:sz w:val="28"/>
            <w:szCs w:val="28"/>
            <w:lang w:val="en-US"/>
          </w:rPr>
          <w:t>uchaschihsya</w:t>
        </w:r>
        <w:proofErr w:type="spellEnd"/>
        <w:r w:rsidR="00B6573A" w:rsidRPr="00275140">
          <w:rPr>
            <w:rStyle w:val="a4"/>
            <w:color w:val="auto"/>
            <w:sz w:val="28"/>
            <w:szCs w:val="28"/>
          </w:rPr>
          <w:t>-</w:t>
        </w:r>
        <w:r w:rsidR="00B6573A" w:rsidRPr="00275140">
          <w:rPr>
            <w:rStyle w:val="a4"/>
            <w:color w:val="auto"/>
            <w:sz w:val="28"/>
            <w:szCs w:val="28"/>
            <w:lang w:val="en-US"/>
          </w:rPr>
          <w:t>v</w:t>
        </w:r>
        <w:r w:rsidR="00B6573A" w:rsidRPr="00275140">
          <w:rPr>
            <w:rStyle w:val="a4"/>
            <w:color w:val="auto"/>
            <w:sz w:val="28"/>
            <w:szCs w:val="28"/>
          </w:rPr>
          <w:t>-</w:t>
        </w:r>
        <w:proofErr w:type="spellStart"/>
        <w:r w:rsidR="00B6573A" w:rsidRPr="00275140">
          <w:rPr>
            <w:rStyle w:val="a4"/>
            <w:color w:val="auto"/>
            <w:sz w:val="28"/>
            <w:szCs w:val="28"/>
            <w:lang w:val="en-US"/>
          </w:rPr>
          <w:t>protsesse</w:t>
        </w:r>
        <w:proofErr w:type="spellEnd"/>
        <w:r w:rsidR="00B6573A" w:rsidRPr="00275140">
          <w:rPr>
            <w:rStyle w:val="a4"/>
            <w:color w:val="auto"/>
            <w:sz w:val="28"/>
            <w:szCs w:val="28"/>
          </w:rPr>
          <w:t>-</w:t>
        </w:r>
        <w:proofErr w:type="spellStart"/>
        <w:r w:rsidR="00B6573A" w:rsidRPr="00275140">
          <w:rPr>
            <w:rStyle w:val="a4"/>
            <w:color w:val="auto"/>
            <w:sz w:val="28"/>
            <w:szCs w:val="28"/>
            <w:lang w:val="en-US"/>
          </w:rPr>
          <w:t>osmysleniya</w:t>
        </w:r>
        <w:proofErr w:type="spellEnd"/>
        <w:r w:rsidR="00B6573A" w:rsidRPr="00275140">
          <w:rPr>
            <w:rStyle w:val="a4"/>
            <w:color w:val="auto"/>
            <w:sz w:val="28"/>
            <w:szCs w:val="28"/>
          </w:rPr>
          <w:t>-</w:t>
        </w:r>
        <w:proofErr w:type="spellStart"/>
        <w:r w:rsidR="00B6573A" w:rsidRPr="00275140">
          <w:rPr>
            <w:rStyle w:val="a4"/>
            <w:color w:val="auto"/>
            <w:sz w:val="28"/>
            <w:szCs w:val="28"/>
            <w:lang w:val="en-US"/>
          </w:rPr>
          <w:t>hudozhestvennogo</w:t>
        </w:r>
        <w:proofErr w:type="spellEnd"/>
        <w:r w:rsidR="00B6573A" w:rsidRPr="00275140">
          <w:rPr>
            <w:rStyle w:val="a4"/>
            <w:color w:val="auto"/>
            <w:sz w:val="28"/>
            <w:szCs w:val="28"/>
          </w:rPr>
          <w:t>-</w:t>
        </w:r>
        <w:proofErr w:type="spellStart"/>
        <w:r w:rsidR="00B6573A" w:rsidRPr="00275140">
          <w:rPr>
            <w:rStyle w:val="a4"/>
            <w:color w:val="auto"/>
            <w:sz w:val="28"/>
            <w:szCs w:val="28"/>
            <w:lang w:val="en-US"/>
          </w:rPr>
          <w:t>teksta</w:t>
        </w:r>
        <w:proofErr w:type="spellEnd"/>
      </w:hyperlink>
      <w:r w:rsidR="00B6573A" w:rsidRPr="00275140">
        <w:rPr>
          <w:color w:val="auto"/>
          <w:sz w:val="28"/>
          <w:szCs w:val="28"/>
        </w:rPr>
        <w:t xml:space="preserve"> </w:t>
      </w:r>
      <w:r w:rsidR="00B6573A" w:rsidRPr="00275140">
        <w:rPr>
          <w:bCs/>
          <w:color w:val="auto"/>
          <w:sz w:val="28"/>
          <w:szCs w:val="28"/>
        </w:rPr>
        <w:t>(Дата обращения 15.03.2020.)</w:t>
      </w:r>
    </w:p>
    <w:p w:rsidR="005C6169" w:rsidRPr="00275140" w:rsidRDefault="005C6169" w:rsidP="00275140">
      <w:pPr>
        <w:pStyle w:val="Default"/>
        <w:numPr>
          <w:ilvl w:val="0"/>
          <w:numId w:val="5"/>
        </w:numPr>
        <w:ind w:left="0" w:firstLine="0"/>
        <w:jc w:val="both"/>
        <w:rPr>
          <w:bCs/>
          <w:color w:val="auto"/>
          <w:sz w:val="28"/>
          <w:szCs w:val="28"/>
        </w:rPr>
      </w:pPr>
      <w:r w:rsidRPr="00275140">
        <w:rPr>
          <w:bCs/>
          <w:i/>
          <w:color w:val="auto"/>
          <w:sz w:val="28"/>
          <w:szCs w:val="28"/>
        </w:rPr>
        <w:t>Русских, Е.В.</w:t>
      </w:r>
      <w:r w:rsidRPr="00275140">
        <w:rPr>
          <w:b/>
          <w:bCs/>
          <w:color w:val="auto"/>
          <w:sz w:val="28"/>
          <w:szCs w:val="28"/>
        </w:rPr>
        <w:t xml:space="preserve"> </w:t>
      </w:r>
      <w:r w:rsidRPr="00275140">
        <w:rPr>
          <w:bCs/>
          <w:color w:val="auto"/>
          <w:sz w:val="28"/>
          <w:szCs w:val="28"/>
        </w:rPr>
        <w:t xml:space="preserve">Развитие читательской культуры юношества: эстетико-речевой аспект. </w:t>
      </w:r>
      <w:proofErr w:type="spellStart"/>
      <w:r w:rsidRPr="00275140">
        <w:rPr>
          <w:bCs/>
          <w:color w:val="auto"/>
          <w:sz w:val="28"/>
          <w:szCs w:val="28"/>
        </w:rPr>
        <w:t>Д</w:t>
      </w:r>
      <w:r w:rsidRPr="00275140">
        <w:rPr>
          <w:rFonts w:eastAsia="Calibri"/>
          <w:color w:val="auto"/>
          <w:sz w:val="28"/>
          <w:szCs w:val="28"/>
        </w:rPr>
        <w:t>ис</w:t>
      </w:r>
      <w:proofErr w:type="spellEnd"/>
      <w:r w:rsidRPr="00275140">
        <w:rPr>
          <w:rFonts w:eastAsia="Calibri"/>
          <w:color w:val="auto"/>
          <w:sz w:val="28"/>
          <w:szCs w:val="28"/>
        </w:rPr>
        <w:t xml:space="preserve">. канд. </w:t>
      </w:r>
      <w:proofErr w:type="spellStart"/>
      <w:r w:rsidRPr="00275140">
        <w:rPr>
          <w:color w:val="auto"/>
          <w:sz w:val="28"/>
          <w:szCs w:val="28"/>
        </w:rPr>
        <w:t>пед</w:t>
      </w:r>
      <w:proofErr w:type="spellEnd"/>
      <w:r w:rsidRPr="00275140">
        <w:rPr>
          <w:rFonts w:eastAsia="Calibri"/>
          <w:color w:val="auto"/>
          <w:sz w:val="28"/>
          <w:szCs w:val="28"/>
        </w:rPr>
        <w:t>. наук</w:t>
      </w:r>
      <w:r w:rsidRPr="00275140">
        <w:rPr>
          <w:color w:val="auto"/>
          <w:sz w:val="28"/>
          <w:szCs w:val="28"/>
        </w:rPr>
        <w:t xml:space="preserve"> </w:t>
      </w:r>
      <w:r w:rsidRPr="00275140">
        <w:rPr>
          <w:color w:val="auto"/>
          <w:sz w:val="28"/>
          <w:szCs w:val="28"/>
        </w:rPr>
        <w:sym w:font="Symbol" w:char="F02D"/>
      </w:r>
      <w:r w:rsidRPr="00275140">
        <w:rPr>
          <w:color w:val="auto"/>
          <w:sz w:val="28"/>
          <w:szCs w:val="28"/>
        </w:rPr>
        <w:t xml:space="preserve">  Киров, 2016. </w:t>
      </w:r>
      <w:r w:rsidRPr="00275140">
        <w:rPr>
          <w:color w:val="auto"/>
          <w:sz w:val="28"/>
          <w:szCs w:val="28"/>
        </w:rPr>
        <w:sym w:font="Symbol" w:char="F02D"/>
      </w:r>
      <w:r w:rsidRPr="00275140">
        <w:rPr>
          <w:color w:val="auto"/>
          <w:sz w:val="28"/>
          <w:szCs w:val="28"/>
        </w:rPr>
        <w:t xml:space="preserve"> 186 с. </w:t>
      </w:r>
      <w:r w:rsidRPr="00275140">
        <w:rPr>
          <w:bCs/>
          <w:color w:val="auto"/>
          <w:sz w:val="28"/>
          <w:szCs w:val="28"/>
          <w:lang w:val="en-US"/>
        </w:rPr>
        <w:t>URL</w:t>
      </w:r>
      <w:r w:rsidRPr="00275140">
        <w:rPr>
          <w:bCs/>
          <w:color w:val="auto"/>
          <w:sz w:val="28"/>
          <w:szCs w:val="28"/>
        </w:rPr>
        <w:t>:</w:t>
      </w:r>
      <w:r w:rsidRPr="00275140">
        <w:rPr>
          <w:color w:val="auto"/>
          <w:sz w:val="28"/>
          <w:szCs w:val="28"/>
        </w:rPr>
        <w:t xml:space="preserve"> </w:t>
      </w:r>
      <w:hyperlink r:id="rId18" w:history="1"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http</w:t>
        </w:r>
        <w:r w:rsidRPr="00275140">
          <w:rPr>
            <w:rStyle w:val="a4"/>
            <w:bCs/>
            <w:color w:val="auto"/>
            <w:sz w:val="28"/>
            <w:szCs w:val="28"/>
          </w:rPr>
          <w:t>://</w:t>
        </w:r>
        <w:proofErr w:type="spellStart"/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nauka</w:t>
        </w:r>
        <w:proofErr w:type="spellEnd"/>
        <w:r w:rsidRPr="00275140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mgik</w:t>
        </w:r>
        <w:proofErr w:type="spellEnd"/>
        <w:r w:rsidRPr="00275140">
          <w:rPr>
            <w:rStyle w:val="a4"/>
            <w:bCs/>
            <w:color w:val="auto"/>
            <w:sz w:val="28"/>
            <w:szCs w:val="28"/>
          </w:rPr>
          <w:t>.</w:t>
        </w:r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org</w:t>
        </w:r>
        <w:r w:rsidRPr="00275140">
          <w:rPr>
            <w:rStyle w:val="a4"/>
            <w:bCs/>
            <w:color w:val="auto"/>
            <w:sz w:val="28"/>
            <w:szCs w:val="28"/>
          </w:rPr>
          <w:t>/</w:t>
        </w:r>
        <w:proofErr w:type="spellStart"/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dissertatsionnye</w:t>
        </w:r>
        <w:proofErr w:type="spellEnd"/>
        <w:r w:rsidRPr="00275140">
          <w:rPr>
            <w:rStyle w:val="a4"/>
            <w:bCs/>
            <w:color w:val="auto"/>
            <w:sz w:val="28"/>
            <w:szCs w:val="28"/>
          </w:rPr>
          <w:t>-</w:t>
        </w:r>
        <w:proofErr w:type="spellStart"/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sovety</w:t>
        </w:r>
        <w:proofErr w:type="spellEnd"/>
        <w:r w:rsidRPr="00275140">
          <w:rPr>
            <w:rStyle w:val="a4"/>
            <w:bCs/>
            <w:color w:val="auto"/>
            <w:sz w:val="28"/>
            <w:szCs w:val="28"/>
          </w:rPr>
          <w:t>/</w:t>
        </w:r>
        <w:proofErr w:type="spellStart"/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informatsiya</w:t>
        </w:r>
        <w:proofErr w:type="spellEnd"/>
        <w:r w:rsidRPr="00275140">
          <w:rPr>
            <w:rStyle w:val="a4"/>
            <w:bCs/>
            <w:color w:val="auto"/>
            <w:sz w:val="28"/>
            <w:szCs w:val="28"/>
          </w:rPr>
          <w:t>-</w:t>
        </w:r>
        <w:proofErr w:type="spellStart"/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dlya</w:t>
        </w:r>
        <w:proofErr w:type="spellEnd"/>
        <w:r w:rsidRPr="00275140">
          <w:rPr>
            <w:rStyle w:val="a4"/>
            <w:bCs/>
            <w:color w:val="auto"/>
            <w:sz w:val="28"/>
            <w:szCs w:val="28"/>
          </w:rPr>
          <w:t>-</w:t>
        </w:r>
        <w:proofErr w:type="spellStart"/>
        <w:r w:rsidRPr="00275140">
          <w:rPr>
            <w:rStyle w:val="a4"/>
            <w:bCs/>
            <w:color w:val="auto"/>
            <w:sz w:val="28"/>
            <w:szCs w:val="28"/>
            <w:lang w:val="en-US"/>
          </w:rPr>
          <w:lastRenderedPageBreak/>
          <w:t>prisuzhdeniya</w:t>
        </w:r>
        <w:proofErr w:type="spellEnd"/>
        <w:r w:rsidRPr="00275140">
          <w:rPr>
            <w:rStyle w:val="a4"/>
            <w:bCs/>
            <w:color w:val="auto"/>
            <w:sz w:val="28"/>
            <w:szCs w:val="28"/>
          </w:rPr>
          <w:t>/</w:t>
        </w:r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d</w:t>
        </w:r>
        <w:r w:rsidRPr="00275140">
          <w:rPr>
            <w:rStyle w:val="a4"/>
            <w:bCs/>
            <w:color w:val="auto"/>
            <w:sz w:val="28"/>
            <w:szCs w:val="28"/>
          </w:rPr>
          <w:t>-210-010-01/</w:t>
        </w:r>
        <w:proofErr w:type="spellStart"/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russkikh</w:t>
        </w:r>
        <w:proofErr w:type="spellEnd"/>
        <w:r w:rsidRPr="00275140">
          <w:rPr>
            <w:rStyle w:val="a4"/>
            <w:bCs/>
            <w:color w:val="auto"/>
            <w:sz w:val="28"/>
            <w:szCs w:val="28"/>
          </w:rPr>
          <w:t>-</w:t>
        </w:r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e</w:t>
        </w:r>
        <w:r w:rsidRPr="00275140">
          <w:rPr>
            <w:rStyle w:val="a4"/>
            <w:bCs/>
            <w:color w:val="auto"/>
            <w:sz w:val="28"/>
            <w:szCs w:val="28"/>
          </w:rPr>
          <w:t>-</w:t>
        </w:r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v</w:t>
        </w:r>
        <w:r w:rsidRPr="00275140">
          <w:rPr>
            <w:rStyle w:val="a4"/>
            <w:bCs/>
            <w:color w:val="auto"/>
            <w:sz w:val="28"/>
            <w:szCs w:val="28"/>
          </w:rPr>
          <w:t>/%</w:t>
        </w:r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D</w:t>
        </w:r>
        <w:r w:rsidRPr="00275140">
          <w:rPr>
            <w:rStyle w:val="a4"/>
            <w:bCs/>
            <w:color w:val="auto"/>
            <w:sz w:val="28"/>
            <w:szCs w:val="28"/>
          </w:rPr>
          <w:t>0%</w:t>
        </w:r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A</w:t>
        </w:r>
        <w:r w:rsidRPr="00275140">
          <w:rPr>
            <w:rStyle w:val="a4"/>
            <w:bCs/>
            <w:color w:val="auto"/>
            <w:sz w:val="28"/>
            <w:szCs w:val="28"/>
          </w:rPr>
          <w:t>2%</w:t>
        </w:r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D</w:t>
        </w:r>
        <w:r w:rsidRPr="00275140">
          <w:rPr>
            <w:rStyle w:val="a4"/>
            <w:bCs/>
            <w:color w:val="auto"/>
            <w:sz w:val="28"/>
            <w:szCs w:val="28"/>
          </w:rPr>
          <w:t>0%</w:t>
        </w:r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B</w:t>
        </w:r>
        <w:r w:rsidRPr="00275140">
          <w:rPr>
            <w:rStyle w:val="a4"/>
            <w:bCs/>
            <w:color w:val="auto"/>
            <w:sz w:val="28"/>
            <w:szCs w:val="28"/>
          </w:rPr>
          <w:t>5%</w:t>
        </w:r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D</w:t>
        </w:r>
        <w:r w:rsidRPr="00275140">
          <w:rPr>
            <w:rStyle w:val="a4"/>
            <w:bCs/>
            <w:color w:val="auto"/>
            <w:sz w:val="28"/>
            <w:szCs w:val="28"/>
          </w:rPr>
          <w:t>0%</w:t>
        </w:r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BA</w:t>
        </w:r>
        <w:r w:rsidRPr="00275140">
          <w:rPr>
            <w:rStyle w:val="a4"/>
            <w:bCs/>
            <w:color w:val="auto"/>
            <w:sz w:val="28"/>
            <w:szCs w:val="28"/>
          </w:rPr>
          <w:t>%</w:t>
        </w:r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D</w:t>
        </w:r>
        <w:r w:rsidRPr="00275140">
          <w:rPr>
            <w:rStyle w:val="a4"/>
            <w:bCs/>
            <w:color w:val="auto"/>
            <w:sz w:val="28"/>
            <w:szCs w:val="28"/>
          </w:rPr>
          <w:t>1%81%</w:t>
        </w:r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D</w:t>
        </w:r>
        <w:r w:rsidRPr="00275140">
          <w:rPr>
            <w:rStyle w:val="a4"/>
            <w:bCs/>
            <w:color w:val="auto"/>
            <w:sz w:val="28"/>
            <w:szCs w:val="28"/>
          </w:rPr>
          <w:t>1%82.</w:t>
        </w:r>
        <w:proofErr w:type="spellStart"/>
        <w:r w:rsidRPr="00275140">
          <w:rPr>
            <w:rStyle w:val="a4"/>
            <w:bCs/>
            <w:color w:val="auto"/>
            <w:sz w:val="28"/>
            <w:szCs w:val="28"/>
            <w:lang w:val="en-US"/>
          </w:rPr>
          <w:t>pdf</w:t>
        </w:r>
        <w:proofErr w:type="spellEnd"/>
      </w:hyperlink>
      <w:r w:rsidRPr="00275140">
        <w:rPr>
          <w:bCs/>
          <w:color w:val="auto"/>
          <w:sz w:val="28"/>
          <w:szCs w:val="28"/>
        </w:rPr>
        <w:t xml:space="preserve"> (Дата обращения 15.03.2020.)</w:t>
      </w:r>
    </w:p>
    <w:p w:rsidR="00946555" w:rsidRPr="00275140" w:rsidRDefault="00946555" w:rsidP="00275140">
      <w:pPr>
        <w:pStyle w:val="a3"/>
        <w:widowControl w:val="0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75140">
        <w:rPr>
          <w:rFonts w:ascii="Times New Roman" w:hAnsi="Times New Roman" w:cs="Times New Roman"/>
          <w:i/>
          <w:sz w:val="28"/>
          <w:szCs w:val="28"/>
        </w:rPr>
        <w:t>Смоличева</w:t>
      </w:r>
      <w:proofErr w:type="spellEnd"/>
      <w:r w:rsidRPr="00275140">
        <w:rPr>
          <w:rFonts w:ascii="Times New Roman" w:hAnsi="Times New Roman" w:cs="Times New Roman"/>
          <w:i/>
          <w:sz w:val="28"/>
          <w:szCs w:val="28"/>
        </w:rPr>
        <w:t>,</w:t>
      </w:r>
      <w:r w:rsidR="0061396A" w:rsidRPr="00275140">
        <w:rPr>
          <w:rFonts w:ascii="Times New Roman" w:hAnsi="Times New Roman" w:cs="Times New Roman"/>
          <w:i/>
          <w:sz w:val="28"/>
          <w:szCs w:val="28"/>
        </w:rPr>
        <w:t xml:space="preserve"> С.</w:t>
      </w:r>
      <w:r w:rsidRPr="00275140">
        <w:rPr>
          <w:rFonts w:ascii="Times New Roman" w:hAnsi="Times New Roman" w:cs="Times New Roman"/>
          <w:i/>
          <w:sz w:val="28"/>
          <w:szCs w:val="28"/>
        </w:rPr>
        <w:t>В.</w:t>
      </w:r>
      <w:r w:rsidRPr="00275140">
        <w:rPr>
          <w:rFonts w:ascii="Times New Roman" w:hAnsi="Times New Roman" w:cs="Times New Roman"/>
          <w:sz w:val="28"/>
          <w:szCs w:val="28"/>
        </w:rPr>
        <w:t xml:space="preserve"> Формирование общекультурных компетенций будущего учителя-филолога в процессе изучения курса зарубежной литературы </w:t>
      </w:r>
      <w:r w:rsidR="0061396A" w:rsidRPr="00275140">
        <w:rPr>
          <w:rFonts w:ascii="Times New Roman" w:hAnsi="Times New Roman" w:cs="Times New Roman"/>
          <w:sz w:val="28"/>
          <w:szCs w:val="28"/>
        </w:rPr>
        <w:t>[Текст] / С.</w:t>
      </w:r>
      <w:r w:rsidRPr="0027514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75140">
        <w:rPr>
          <w:rFonts w:ascii="Times New Roman" w:hAnsi="Times New Roman" w:cs="Times New Roman"/>
          <w:sz w:val="28"/>
          <w:szCs w:val="28"/>
        </w:rPr>
        <w:t>Смоличева</w:t>
      </w:r>
      <w:proofErr w:type="spellEnd"/>
      <w:r w:rsidRPr="00275140">
        <w:rPr>
          <w:rFonts w:ascii="Times New Roman" w:hAnsi="Times New Roman" w:cs="Times New Roman"/>
          <w:sz w:val="28"/>
          <w:szCs w:val="28"/>
        </w:rPr>
        <w:t xml:space="preserve"> // Профессиональная подготовка педагога: современный подход и перспективы развития: монография под ред. О.А. Кочергиной. </w:t>
      </w:r>
      <w:r w:rsidRPr="00275140">
        <w:rPr>
          <w:rFonts w:ascii="Times New Roman" w:hAnsi="Times New Roman" w:cs="Times New Roman"/>
          <w:sz w:val="28"/>
          <w:szCs w:val="28"/>
        </w:rPr>
        <w:sym w:font="Symbol" w:char="F02D"/>
      </w:r>
      <w:r w:rsidRPr="00275140">
        <w:rPr>
          <w:rFonts w:ascii="Times New Roman" w:hAnsi="Times New Roman" w:cs="Times New Roman"/>
          <w:sz w:val="28"/>
          <w:szCs w:val="28"/>
        </w:rPr>
        <w:t xml:space="preserve"> М., «Перо», 2017. С. 98-110.</w:t>
      </w:r>
    </w:p>
    <w:p w:rsidR="00844ACF" w:rsidRPr="00275140" w:rsidRDefault="00844ACF" w:rsidP="00275140">
      <w:pPr>
        <w:pStyle w:val="Default"/>
        <w:numPr>
          <w:ilvl w:val="0"/>
          <w:numId w:val="5"/>
        </w:numPr>
        <w:ind w:left="0" w:firstLine="0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275140">
        <w:rPr>
          <w:rFonts w:eastAsia="Times New Roman"/>
          <w:i/>
          <w:color w:val="auto"/>
          <w:sz w:val="28"/>
          <w:szCs w:val="28"/>
          <w:lang w:eastAsia="ru-RU"/>
        </w:rPr>
        <w:t>Смоличева</w:t>
      </w:r>
      <w:proofErr w:type="spellEnd"/>
      <w:r w:rsidRPr="00275140">
        <w:rPr>
          <w:rFonts w:eastAsia="Times New Roman"/>
          <w:i/>
          <w:color w:val="auto"/>
          <w:sz w:val="28"/>
          <w:szCs w:val="28"/>
          <w:lang w:eastAsia="ru-RU"/>
        </w:rPr>
        <w:t>, С.В.</w:t>
      </w:r>
      <w:r w:rsidRPr="00275140">
        <w:rPr>
          <w:rFonts w:eastAsia="Times New Roman"/>
          <w:color w:val="auto"/>
          <w:sz w:val="28"/>
          <w:szCs w:val="28"/>
          <w:lang w:eastAsia="ru-RU"/>
        </w:rPr>
        <w:t xml:space="preserve"> Интерактивный инструментарий в преподавании зарубежной литературы будущим учителям-филологам [Текст] / С. В. </w:t>
      </w:r>
      <w:proofErr w:type="spellStart"/>
      <w:r w:rsidRPr="00275140">
        <w:rPr>
          <w:rFonts w:eastAsia="Times New Roman"/>
          <w:color w:val="auto"/>
          <w:sz w:val="28"/>
          <w:szCs w:val="28"/>
          <w:lang w:eastAsia="ru-RU"/>
        </w:rPr>
        <w:t>Смоличева</w:t>
      </w:r>
      <w:proofErr w:type="spellEnd"/>
      <w:r w:rsidRPr="00275140">
        <w:rPr>
          <w:rFonts w:eastAsia="Times New Roman"/>
          <w:color w:val="auto"/>
          <w:sz w:val="28"/>
          <w:szCs w:val="28"/>
          <w:lang w:eastAsia="ru-RU"/>
        </w:rPr>
        <w:t xml:space="preserve"> // Профессиональная подготовка современного учителя: монография под ред. О.А. Кочергиной. − М., «Перо», 2018. 144 с. – С. 57-73.</w:t>
      </w:r>
    </w:p>
    <w:p w:rsidR="00DC7249" w:rsidRPr="00275140" w:rsidRDefault="008623E8" w:rsidP="00275140">
      <w:pPr>
        <w:pStyle w:val="Default"/>
        <w:numPr>
          <w:ilvl w:val="0"/>
          <w:numId w:val="5"/>
        </w:numPr>
        <w:ind w:left="0" w:firstLine="0"/>
        <w:jc w:val="both"/>
        <w:rPr>
          <w:bCs/>
          <w:color w:val="auto"/>
          <w:sz w:val="28"/>
          <w:szCs w:val="28"/>
        </w:rPr>
      </w:pPr>
      <w:proofErr w:type="spellStart"/>
      <w:r w:rsidRPr="00275140">
        <w:rPr>
          <w:rFonts w:eastAsia="Times New Roman"/>
          <w:i/>
          <w:color w:val="auto"/>
          <w:sz w:val="28"/>
          <w:szCs w:val="28"/>
          <w:lang w:eastAsia="ru-RU"/>
        </w:rPr>
        <w:t>Чудинова</w:t>
      </w:r>
      <w:proofErr w:type="spellEnd"/>
      <w:r w:rsidRPr="00275140">
        <w:rPr>
          <w:rFonts w:eastAsia="Times New Roman"/>
          <w:i/>
          <w:color w:val="auto"/>
          <w:sz w:val="28"/>
          <w:szCs w:val="28"/>
          <w:lang w:eastAsia="ru-RU"/>
        </w:rPr>
        <w:t>, В.П.</w:t>
      </w:r>
      <w:r w:rsidRPr="00275140">
        <w:rPr>
          <w:rFonts w:eastAsia="Times New Roman"/>
          <w:color w:val="auto"/>
          <w:sz w:val="28"/>
          <w:szCs w:val="28"/>
          <w:lang w:eastAsia="ru-RU"/>
        </w:rPr>
        <w:t xml:space="preserve"> Поддержка детского чтения – наша общая задача </w:t>
      </w:r>
      <w:r w:rsidR="0061396A" w:rsidRPr="00275140">
        <w:rPr>
          <w:rFonts w:eastAsia="Times New Roman"/>
          <w:color w:val="auto"/>
          <w:sz w:val="28"/>
          <w:szCs w:val="28"/>
          <w:lang w:eastAsia="ru-RU"/>
        </w:rPr>
        <w:t xml:space="preserve">/ В.П. </w:t>
      </w:r>
      <w:proofErr w:type="spellStart"/>
      <w:r w:rsidR="0061396A" w:rsidRPr="00275140">
        <w:rPr>
          <w:rFonts w:eastAsia="Times New Roman"/>
          <w:color w:val="auto"/>
          <w:sz w:val="28"/>
          <w:szCs w:val="28"/>
          <w:lang w:eastAsia="ru-RU"/>
        </w:rPr>
        <w:t>Чудинова</w:t>
      </w:r>
      <w:proofErr w:type="spellEnd"/>
      <w:r w:rsidR="0061396A" w:rsidRPr="00275140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75140">
        <w:rPr>
          <w:rFonts w:eastAsia="Times New Roman"/>
          <w:color w:val="auto"/>
          <w:sz w:val="28"/>
          <w:szCs w:val="28"/>
          <w:lang w:eastAsia="ru-RU"/>
        </w:rPr>
        <w:t xml:space="preserve">// </w:t>
      </w:r>
      <w:proofErr w:type="spellStart"/>
      <w:r w:rsidRPr="00275140">
        <w:rPr>
          <w:rFonts w:eastAsia="Times New Roman"/>
          <w:color w:val="auto"/>
          <w:sz w:val="28"/>
          <w:szCs w:val="28"/>
          <w:lang w:eastAsia="ru-RU"/>
        </w:rPr>
        <w:t>Чудинова</w:t>
      </w:r>
      <w:proofErr w:type="spellEnd"/>
      <w:r w:rsidRPr="00275140">
        <w:rPr>
          <w:rFonts w:eastAsia="Times New Roman"/>
          <w:color w:val="auto"/>
          <w:sz w:val="28"/>
          <w:szCs w:val="28"/>
          <w:lang w:eastAsia="ru-RU"/>
        </w:rPr>
        <w:t xml:space="preserve"> В.П., </w:t>
      </w:r>
      <w:proofErr w:type="spellStart"/>
      <w:r w:rsidRPr="00275140">
        <w:rPr>
          <w:rFonts w:eastAsia="Times New Roman"/>
          <w:color w:val="auto"/>
          <w:sz w:val="28"/>
          <w:szCs w:val="28"/>
          <w:lang w:eastAsia="ru-RU"/>
        </w:rPr>
        <w:t>Голубева</w:t>
      </w:r>
      <w:proofErr w:type="spellEnd"/>
      <w:r w:rsidRPr="00275140">
        <w:rPr>
          <w:rFonts w:eastAsia="Times New Roman"/>
          <w:color w:val="auto"/>
          <w:sz w:val="28"/>
          <w:szCs w:val="28"/>
          <w:lang w:eastAsia="ru-RU"/>
        </w:rPr>
        <w:t xml:space="preserve"> Е.И., </w:t>
      </w:r>
      <w:proofErr w:type="spellStart"/>
      <w:r w:rsidRPr="00275140">
        <w:rPr>
          <w:rFonts w:eastAsia="Times New Roman"/>
          <w:color w:val="auto"/>
          <w:sz w:val="28"/>
          <w:szCs w:val="28"/>
          <w:lang w:eastAsia="ru-RU"/>
        </w:rPr>
        <w:t>Сметанникова</w:t>
      </w:r>
      <w:proofErr w:type="spellEnd"/>
      <w:r w:rsidRPr="00275140">
        <w:rPr>
          <w:rFonts w:eastAsia="Times New Roman"/>
          <w:color w:val="auto"/>
          <w:sz w:val="28"/>
          <w:szCs w:val="28"/>
          <w:lang w:eastAsia="ru-RU"/>
        </w:rPr>
        <w:t xml:space="preserve"> Н.Н. </w:t>
      </w:r>
      <w:r w:rsidR="003E3C45" w:rsidRPr="00275140">
        <w:rPr>
          <w:rFonts w:eastAsia="Times New Roman"/>
          <w:color w:val="auto"/>
          <w:sz w:val="28"/>
          <w:szCs w:val="28"/>
          <w:lang w:eastAsia="ru-RU"/>
        </w:rPr>
        <w:t>Недетские проблемы детского чтения: детское чтение в зеркале «библиотечной» социологии. М., 2004</w:t>
      </w:r>
      <w:r w:rsidR="00104B70" w:rsidRPr="00275140">
        <w:rPr>
          <w:rFonts w:eastAsia="Times New Roman"/>
          <w:color w:val="auto"/>
          <w:sz w:val="28"/>
          <w:szCs w:val="28"/>
          <w:lang w:eastAsia="ru-RU"/>
        </w:rPr>
        <w:t>.</w:t>
      </w:r>
      <w:r w:rsidR="003E3C45" w:rsidRPr="00275140">
        <w:rPr>
          <w:rFonts w:eastAsia="Times New Roman"/>
          <w:color w:val="auto"/>
          <w:sz w:val="28"/>
          <w:szCs w:val="28"/>
          <w:lang w:eastAsia="ru-RU"/>
        </w:rPr>
        <w:t xml:space="preserve"> URL:</w:t>
      </w:r>
      <w:r w:rsidR="003E3C45" w:rsidRPr="00275140">
        <w:rPr>
          <w:bCs/>
          <w:color w:val="auto"/>
          <w:sz w:val="28"/>
          <w:szCs w:val="28"/>
        </w:rPr>
        <w:t xml:space="preserve"> </w:t>
      </w:r>
      <w:hyperlink r:id="rId19" w:history="1">
        <w:r w:rsidR="003E3C45" w:rsidRPr="00275140">
          <w:rPr>
            <w:rStyle w:val="a4"/>
            <w:bCs/>
            <w:color w:val="auto"/>
            <w:sz w:val="28"/>
            <w:szCs w:val="28"/>
            <w:lang w:val="en-US"/>
          </w:rPr>
          <w:t>https</w:t>
        </w:r>
        <w:r w:rsidR="003E3C45" w:rsidRPr="00275140">
          <w:rPr>
            <w:rStyle w:val="a4"/>
            <w:bCs/>
            <w:color w:val="auto"/>
            <w:sz w:val="28"/>
            <w:szCs w:val="28"/>
          </w:rPr>
          <w:t>://</w:t>
        </w:r>
        <w:r w:rsidR="003E3C45" w:rsidRPr="00275140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="003E3C45" w:rsidRPr="00275140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="003E3C45" w:rsidRPr="00275140">
          <w:rPr>
            <w:rStyle w:val="a4"/>
            <w:bCs/>
            <w:color w:val="auto"/>
            <w:sz w:val="28"/>
            <w:szCs w:val="28"/>
            <w:lang w:val="en-US"/>
          </w:rPr>
          <w:t>ekimovka</w:t>
        </w:r>
        <w:proofErr w:type="spellEnd"/>
        <w:r w:rsidR="003E3C45" w:rsidRPr="00275140">
          <w:rPr>
            <w:rStyle w:val="a4"/>
            <w:bCs/>
            <w:color w:val="auto"/>
            <w:sz w:val="28"/>
            <w:szCs w:val="28"/>
          </w:rPr>
          <w:t>-</w:t>
        </w:r>
        <w:r w:rsidR="003E3C45" w:rsidRPr="00275140">
          <w:rPr>
            <w:rStyle w:val="a4"/>
            <w:bCs/>
            <w:color w:val="auto"/>
            <w:sz w:val="28"/>
            <w:szCs w:val="28"/>
            <w:lang w:val="en-US"/>
          </w:rPr>
          <w:t>x</w:t>
        </w:r>
        <w:r w:rsidR="003E3C45" w:rsidRPr="00275140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="003E3C45" w:rsidRPr="00275140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proofErr w:type="spellEnd"/>
        <w:r w:rsidR="003E3C45" w:rsidRPr="00275140">
          <w:rPr>
            <w:rStyle w:val="a4"/>
            <w:bCs/>
            <w:color w:val="auto"/>
            <w:sz w:val="28"/>
            <w:szCs w:val="28"/>
          </w:rPr>
          <w:t>/</w:t>
        </w:r>
        <w:r w:rsidR="003E3C45" w:rsidRPr="00275140">
          <w:rPr>
            <w:rStyle w:val="a4"/>
            <w:bCs/>
            <w:color w:val="auto"/>
            <w:sz w:val="28"/>
            <w:szCs w:val="28"/>
            <w:lang w:val="en-US"/>
          </w:rPr>
          <w:t>files</w:t>
        </w:r>
        <w:r w:rsidR="003E3C45" w:rsidRPr="00275140">
          <w:rPr>
            <w:rStyle w:val="a4"/>
            <w:bCs/>
            <w:color w:val="auto"/>
            <w:sz w:val="28"/>
            <w:szCs w:val="28"/>
          </w:rPr>
          <w:t>/</w:t>
        </w:r>
        <w:proofErr w:type="spellStart"/>
        <w:r w:rsidR="003E3C45" w:rsidRPr="00275140">
          <w:rPr>
            <w:rStyle w:val="a4"/>
            <w:bCs/>
            <w:color w:val="auto"/>
            <w:sz w:val="28"/>
            <w:szCs w:val="28"/>
            <w:lang w:val="en-US"/>
          </w:rPr>
          <w:t>sociolog</w:t>
        </w:r>
        <w:proofErr w:type="spellEnd"/>
        <w:r w:rsidR="003E3C45" w:rsidRPr="00275140">
          <w:rPr>
            <w:rStyle w:val="a4"/>
            <w:bCs/>
            <w:color w:val="auto"/>
            <w:sz w:val="28"/>
            <w:szCs w:val="28"/>
          </w:rPr>
          <w:t>/</w:t>
        </w:r>
        <w:proofErr w:type="spellStart"/>
        <w:r w:rsidR="003E3C45" w:rsidRPr="00275140">
          <w:rPr>
            <w:rStyle w:val="a4"/>
            <w:bCs/>
            <w:color w:val="auto"/>
            <w:sz w:val="28"/>
            <w:szCs w:val="28"/>
            <w:lang w:val="en-US"/>
          </w:rPr>
          <w:t>chudinova</w:t>
        </w:r>
        <w:proofErr w:type="spellEnd"/>
        <w:r w:rsidR="003E3C45" w:rsidRPr="00275140">
          <w:rPr>
            <w:rStyle w:val="a4"/>
            <w:bCs/>
            <w:color w:val="auto"/>
            <w:sz w:val="28"/>
            <w:szCs w:val="28"/>
          </w:rPr>
          <w:t>_</w:t>
        </w:r>
        <w:proofErr w:type="spellStart"/>
        <w:r w:rsidR="003E3C45" w:rsidRPr="00275140">
          <w:rPr>
            <w:rStyle w:val="a4"/>
            <w:bCs/>
            <w:color w:val="auto"/>
            <w:sz w:val="28"/>
            <w:szCs w:val="28"/>
            <w:lang w:val="en-US"/>
          </w:rPr>
          <w:t>nedetskiye</w:t>
        </w:r>
        <w:proofErr w:type="spellEnd"/>
        <w:r w:rsidR="003E3C45" w:rsidRPr="00275140">
          <w:rPr>
            <w:rStyle w:val="a4"/>
            <w:bCs/>
            <w:color w:val="auto"/>
            <w:sz w:val="28"/>
            <w:szCs w:val="28"/>
          </w:rPr>
          <w:t>_</w:t>
        </w:r>
        <w:r w:rsidR="003E3C45" w:rsidRPr="00275140">
          <w:rPr>
            <w:rStyle w:val="a4"/>
            <w:bCs/>
            <w:color w:val="auto"/>
            <w:sz w:val="28"/>
            <w:szCs w:val="28"/>
            <w:lang w:val="en-US"/>
          </w:rPr>
          <w:t>problem</w:t>
        </w:r>
        <w:r w:rsidR="003E3C45" w:rsidRPr="00275140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="003E3C45" w:rsidRPr="00275140">
          <w:rPr>
            <w:rStyle w:val="a4"/>
            <w:bCs/>
            <w:color w:val="auto"/>
            <w:sz w:val="28"/>
            <w:szCs w:val="28"/>
            <w:lang w:val="en-US"/>
          </w:rPr>
          <w:t>pdf</w:t>
        </w:r>
        <w:proofErr w:type="spellEnd"/>
      </w:hyperlink>
      <w:r w:rsidR="003E3C45" w:rsidRPr="00275140">
        <w:rPr>
          <w:bCs/>
          <w:color w:val="auto"/>
          <w:sz w:val="28"/>
          <w:szCs w:val="28"/>
        </w:rPr>
        <w:t xml:space="preserve"> (Дата обращения 1</w:t>
      </w:r>
      <w:r w:rsidR="008730E0">
        <w:rPr>
          <w:bCs/>
          <w:color w:val="auto"/>
          <w:sz w:val="28"/>
          <w:szCs w:val="28"/>
        </w:rPr>
        <w:t>4</w:t>
      </w:r>
      <w:r w:rsidR="003E3C45" w:rsidRPr="00275140">
        <w:rPr>
          <w:bCs/>
          <w:color w:val="auto"/>
          <w:sz w:val="28"/>
          <w:szCs w:val="28"/>
        </w:rPr>
        <w:t>.03.2020.)</w:t>
      </w:r>
    </w:p>
    <w:p w:rsidR="00C04136" w:rsidRPr="00275140" w:rsidRDefault="00C04136" w:rsidP="00C04136">
      <w:pPr>
        <w:pStyle w:val="Default"/>
        <w:rPr>
          <w:color w:val="auto"/>
          <w:sz w:val="28"/>
          <w:szCs w:val="28"/>
        </w:rPr>
      </w:pPr>
    </w:p>
    <w:sectPr w:rsidR="00C04136" w:rsidRPr="00275140" w:rsidSect="00D860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F0000" w:usb2="00000010" w:usb3="00000000" w:csb0="0006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2A81"/>
    <w:multiLevelType w:val="hybridMultilevel"/>
    <w:tmpl w:val="A65E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17E16"/>
    <w:multiLevelType w:val="hybridMultilevel"/>
    <w:tmpl w:val="D9841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0934D5"/>
    <w:multiLevelType w:val="hybridMultilevel"/>
    <w:tmpl w:val="FA2AD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B95C89"/>
    <w:multiLevelType w:val="hybridMultilevel"/>
    <w:tmpl w:val="5636A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24318"/>
    <w:multiLevelType w:val="hybridMultilevel"/>
    <w:tmpl w:val="5404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60CF"/>
    <w:rsid w:val="00024F01"/>
    <w:rsid w:val="00026C8E"/>
    <w:rsid w:val="000317A1"/>
    <w:rsid w:val="00033C2A"/>
    <w:rsid w:val="00041E9D"/>
    <w:rsid w:val="00081CE5"/>
    <w:rsid w:val="000910DA"/>
    <w:rsid w:val="000A46D9"/>
    <w:rsid w:val="000A4C59"/>
    <w:rsid w:val="000E0093"/>
    <w:rsid w:val="000E368E"/>
    <w:rsid w:val="000F46A7"/>
    <w:rsid w:val="00104B70"/>
    <w:rsid w:val="001150ED"/>
    <w:rsid w:val="0012042E"/>
    <w:rsid w:val="001520E2"/>
    <w:rsid w:val="001602F2"/>
    <w:rsid w:val="00165055"/>
    <w:rsid w:val="00165BE0"/>
    <w:rsid w:val="00171A7B"/>
    <w:rsid w:val="00193A62"/>
    <w:rsid w:val="001A0FF9"/>
    <w:rsid w:val="001A4CF6"/>
    <w:rsid w:val="001B415D"/>
    <w:rsid w:val="001C3E82"/>
    <w:rsid w:val="001C413B"/>
    <w:rsid w:val="001C57F2"/>
    <w:rsid w:val="001D3A39"/>
    <w:rsid w:val="00200CDF"/>
    <w:rsid w:val="00203EA6"/>
    <w:rsid w:val="00204E63"/>
    <w:rsid w:val="002212DB"/>
    <w:rsid w:val="002360D8"/>
    <w:rsid w:val="0027037C"/>
    <w:rsid w:val="00275140"/>
    <w:rsid w:val="002A6831"/>
    <w:rsid w:val="002C741A"/>
    <w:rsid w:val="002F74D8"/>
    <w:rsid w:val="00315561"/>
    <w:rsid w:val="00316D60"/>
    <w:rsid w:val="00375748"/>
    <w:rsid w:val="00377C3F"/>
    <w:rsid w:val="00384CC6"/>
    <w:rsid w:val="003902D0"/>
    <w:rsid w:val="003A6924"/>
    <w:rsid w:val="003B3CB8"/>
    <w:rsid w:val="003B6B8A"/>
    <w:rsid w:val="003E3C45"/>
    <w:rsid w:val="003E73AB"/>
    <w:rsid w:val="00400590"/>
    <w:rsid w:val="00414AA8"/>
    <w:rsid w:val="0045370F"/>
    <w:rsid w:val="00455D82"/>
    <w:rsid w:val="0046624E"/>
    <w:rsid w:val="00467B36"/>
    <w:rsid w:val="004731D6"/>
    <w:rsid w:val="0047657A"/>
    <w:rsid w:val="004C4F17"/>
    <w:rsid w:val="004C6DD8"/>
    <w:rsid w:val="004D4844"/>
    <w:rsid w:val="004E2E41"/>
    <w:rsid w:val="004E7114"/>
    <w:rsid w:val="004E7F66"/>
    <w:rsid w:val="0051240A"/>
    <w:rsid w:val="00523784"/>
    <w:rsid w:val="00531758"/>
    <w:rsid w:val="0054152A"/>
    <w:rsid w:val="00593738"/>
    <w:rsid w:val="005A5D6E"/>
    <w:rsid w:val="005C6169"/>
    <w:rsid w:val="005E1B53"/>
    <w:rsid w:val="005F39D0"/>
    <w:rsid w:val="005F39DD"/>
    <w:rsid w:val="0061396A"/>
    <w:rsid w:val="006254FA"/>
    <w:rsid w:val="00633FE1"/>
    <w:rsid w:val="0067495C"/>
    <w:rsid w:val="00695224"/>
    <w:rsid w:val="006B75F1"/>
    <w:rsid w:val="006E7A59"/>
    <w:rsid w:val="00707CBB"/>
    <w:rsid w:val="00743725"/>
    <w:rsid w:val="00780303"/>
    <w:rsid w:val="00783378"/>
    <w:rsid w:val="007860A8"/>
    <w:rsid w:val="007C350E"/>
    <w:rsid w:val="007D4243"/>
    <w:rsid w:val="00801B97"/>
    <w:rsid w:val="00820042"/>
    <w:rsid w:val="00825FA6"/>
    <w:rsid w:val="00841793"/>
    <w:rsid w:val="00844ACF"/>
    <w:rsid w:val="008623E8"/>
    <w:rsid w:val="00871244"/>
    <w:rsid w:val="008730E0"/>
    <w:rsid w:val="00894525"/>
    <w:rsid w:val="008A466D"/>
    <w:rsid w:val="008B32E7"/>
    <w:rsid w:val="008C09F0"/>
    <w:rsid w:val="008C1D9D"/>
    <w:rsid w:val="008E5A04"/>
    <w:rsid w:val="008F23E1"/>
    <w:rsid w:val="00946555"/>
    <w:rsid w:val="00957559"/>
    <w:rsid w:val="00967463"/>
    <w:rsid w:val="00983975"/>
    <w:rsid w:val="00987880"/>
    <w:rsid w:val="00992EB8"/>
    <w:rsid w:val="009D30D0"/>
    <w:rsid w:val="00A074E3"/>
    <w:rsid w:val="00A25A4B"/>
    <w:rsid w:val="00A33898"/>
    <w:rsid w:val="00A34036"/>
    <w:rsid w:val="00A5120F"/>
    <w:rsid w:val="00A53430"/>
    <w:rsid w:val="00A72876"/>
    <w:rsid w:val="00AA0775"/>
    <w:rsid w:val="00AD66AC"/>
    <w:rsid w:val="00AE0AC8"/>
    <w:rsid w:val="00AF3CA6"/>
    <w:rsid w:val="00B26EB3"/>
    <w:rsid w:val="00B360CF"/>
    <w:rsid w:val="00B41042"/>
    <w:rsid w:val="00B42FDF"/>
    <w:rsid w:val="00B6507C"/>
    <w:rsid w:val="00B6573A"/>
    <w:rsid w:val="00B66F51"/>
    <w:rsid w:val="00B904AB"/>
    <w:rsid w:val="00B91F27"/>
    <w:rsid w:val="00BE0473"/>
    <w:rsid w:val="00C04136"/>
    <w:rsid w:val="00C32163"/>
    <w:rsid w:val="00C33BCA"/>
    <w:rsid w:val="00C36C95"/>
    <w:rsid w:val="00C36F21"/>
    <w:rsid w:val="00C413EF"/>
    <w:rsid w:val="00C42B93"/>
    <w:rsid w:val="00C5373F"/>
    <w:rsid w:val="00C53B20"/>
    <w:rsid w:val="00C873DA"/>
    <w:rsid w:val="00C930E3"/>
    <w:rsid w:val="00CA0632"/>
    <w:rsid w:val="00CA3C6D"/>
    <w:rsid w:val="00CC5605"/>
    <w:rsid w:val="00CD366E"/>
    <w:rsid w:val="00CF451E"/>
    <w:rsid w:val="00CF7A2F"/>
    <w:rsid w:val="00D232A4"/>
    <w:rsid w:val="00D25549"/>
    <w:rsid w:val="00D618AE"/>
    <w:rsid w:val="00D65083"/>
    <w:rsid w:val="00D8607B"/>
    <w:rsid w:val="00D9728B"/>
    <w:rsid w:val="00D97BB3"/>
    <w:rsid w:val="00DC7249"/>
    <w:rsid w:val="00DC7CEC"/>
    <w:rsid w:val="00DD0F33"/>
    <w:rsid w:val="00DD313A"/>
    <w:rsid w:val="00DD4C35"/>
    <w:rsid w:val="00DD5BA8"/>
    <w:rsid w:val="00E20BDF"/>
    <w:rsid w:val="00E36EEA"/>
    <w:rsid w:val="00E70C03"/>
    <w:rsid w:val="00E97957"/>
    <w:rsid w:val="00EA1CC3"/>
    <w:rsid w:val="00F02E27"/>
    <w:rsid w:val="00F63DF7"/>
    <w:rsid w:val="00F76ED9"/>
    <w:rsid w:val="00F87F41"/>
    <w:rsid w:val="00FB0BEC"/>
    <w:rsid w:val="00FF207A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4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0C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873D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E3C45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43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7920">
                      <w:marLeft w:val="0"/>
                      <w:marRight w:val="0"/>
                      <w:marTop w:val="384"/>
                      <w:marBottom w:val="15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4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1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43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80868/" TargetMode="External"/><Relationship Id="rId13" Type="http://schemas.openxmlformats.org/officeDocument/2006/relationships/hyperlink" Target="https://ru.wikipedia.org/wiki/%D0%9C%D0%B0%D0%BB%D0%B5%D1%80%D0%B1%D0%B0,_%D0%9B%D1%83%D0%B8%D0%B4%D0%B6%D0%B8" TargetMode="External"/><Relationship Id="rId18" Type="http://schemas.openxmlformats.org/officeDocument/2006/relationships/hyperlink" Target="http://nauka.mgik.org/dissertatsionnye-sovety/informatsiya-dlya-prisuzhdeniya/d-210-010-01/russkikh-e-v/%D0%A2%D0%B5%D0%BA%D1%81%D1%82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70480868/" TargetMode="External"/><Relationship Id="rId12" Type="http://schemas.openxmlformats.org/officeDocument/2006/relationships/hyperlink" Target="https://fantlab.ru/autor1179" TargetMode="External"/><Relationship Id="rId17" Type="http://schemas.openxmlformats.org/officeDocument/2006/relationships/hyperlink" Target="https://cyberleninka.ru/article/n/aktualizatsiya-chitatelskogo-opyta-uchaschihsya-v-protsesse-osmysleniya-hudozhestvennogo-teks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3%D0%BD%D0%B4%D0%B5%D1%80%D0%B0,_%D0%9C%D0%B8%D0%BB%D0%B0%D0%B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480868/" TargetMode="External"/><Relationship Id="rId11" Type="http://schemas.openxmlformats.org/officeDocument/2006/relationships/hyperlink" Target="https://ru.wikipedia.org/wiki/%D0%A8%D0%B8%D0%BB%D0%BB%D0%B5%D1%80,_%D0%A4%D1%80%D0%B8%D0%B4%D1%80%D0%B8%D1%85_%D0%98%D0%BE%D0%B3%D0%B0%D0%BD%D0%BD" TargetMode="External"/><Relationship Id="rId5" Type="http://schemas.openxmlformats.org/officeDocument/2006/relationships/hyperlink" Target="http://base.garant.ru/70480868/" TargetMode="External"/><Relationship Id="rId15" Type="http://schemas.openxmlformats.org/officeDocument/2006/relationships/hyperlink" Target="https://ru.wikipedia.org/wiki/%D0%AD%D1%82%D0%B2%D1%83%D0%B4,_%D0%9C%D0%B0%D1%80%D0%B3%D0%B0%D1%80%D0%B5%D1%82" TargetMode="External"/><Relationship Id="rId10" Type="http://schemas.openxmlformats.org/officeDocument/2006/relationships/hyperlink" Target="https://ru.wikipedia.org/wiki/%D0%92%D0%B5%D1%80%D0%B3%D0%B8%D0%BB%D0%B8%D0%B9" TargetMode="External"/><Relationship Id="rId19" Type="http://schemas.openxmlformats.org/officeDocument/2006/relationships/hyperlink" Target="https://www.ekimovka-x.ru/files/sociolog/chudinova_nedetskiye_probl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D%D0%B5%D0%B8%D0%B4%D0%B0" TargetMode="External"/><Relationship Id="rId14" Type="http://schemas.openxmlformats.org/officeDocument/2006/relationships/hyperlink" Target="https://ru.wikipedia.org/wiki/%D0%A8%D0%B0%D0%BD%D0%B4%D0%BE%D1%80_%D0%9C%D0%B0%D1%80%D0%B0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2020-03-15T20:23:00Z</cp:lastPrinted>
  <dcterms:created xsi:type="dcterms:W3CDTF">2020-02-21T03:45:00Z</dcterms:created>
  <dcterms:modified xsi:type="dcterms:W3CDTF">2020-03-15T20:27:00Z</dcterms:modified>
</cp:coreProperties>
</file>