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D6298" w:rsidRDefault="003B41B0" w:rsidP="004D6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ИНТЕРАКТИВНЫЕ МЕТОДЫ ДЛЯ ФОРМИРОВАНИЯ МОТИВАЦИИ К ОБУЧЕНИЮ</w:t>
      </w:r>
    </w:p>
    <w:p w:rsidR="003B41B0" w:rsidRPr="003B41B0" w:rsidRDefault="003B41B0" w:rsidP="004D6298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4D6298" w:rsidRPr="004B6F85" w:rsidRDefault="004D6298" w:rsidP="004D6298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4B6F8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О.С. </w:t>
      </w:r>
      <w:r w:rsidR="00BC2795" w:rsidRPr="004B6F8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Волкова, преподаватель</w:t>
      </w:r>
    </w:p>
    <w:p w:rsidR="00BC2795" w:rsidRPr="004B6F85" w:rsidRDefault="00BC2795" w:rsidP="004D6298">
      <w:pPr>
        <w:spacing w:after="0" w:line="240" w:lineRule="auto"/>
        <w:ind w:firstLine="709"/>
        <w:jc w:val="both"/>
        <w:rPr>
          <w:rFonts w:ascii="Times New Roman CYR" w:hAnsi="Times New Roman CYR" w:cs="Times New Roman"/>
          <w:i/>
          <w:sz w:val="28"/>
          <w:szCs w:val="28"/>
        </w:rPr>
      </w:pPr>
      <w:r w:rsidRPr="004B6F85">
        <w:rPr>
          <w:rFonts w:ascii="Times New Roman CYR" w:hAnsi="Times New Roman CYR" w:cs="Times New Roman"/>
          <w:i/>
          <w:sz w:val="28"/>
          <w:szCs w:val="28"/>
        </w:rPr>
        <w:t>Волгоградск</w:t>
      </w:r>
      <w:r w:rsidR="004B1E86" w:rsidRPr="004B6F85">
        <w:rPr>
          <w:rFonts w:ascii="Times New Roman CYR" w:hAnsi="Times New Roman CYR" w:cs="Times New Roman"/>
          <w:i/>
          <w:sz w:val="28"/>
          <w:szCs w:val="28"/>
        </w:rPr>
        <w:t>ий техникум</w:t>
      </w:r>
      <w:r w:rsidRPr="004B6F85">
        <w:rPr>
          <w:rFonts w:ascii="Times New Roman CYR" w:hAnsi="Times New Roman CYR" w:cs="Times New Roman"/>
          <w:i/>
          <w:sz w:val="28"/>
          <w:szCs w:val="28"/>
        </w:rPr>
        <w:t xml:space="preserve"> желез</w:t>
      </w:r>
      <w:r w:rsidR="004B1E86" w:rsidRPr="004B6F85">
        <w:rPr>
          <w:rFonts w:ascii="Times New Roman CYR" w:hAnsi="Times New Roman CYR" w:cs="Times New Roman"/>
          <w:i/>
          <w:sz w:val="28"/>
          <w:szCs w:val="28"/>
        </w:rPr>
        <w:t>нодорожного транспорта – филиал</w:t>
      </w:r>
      <w:r w:rsidRPr="004B6F85">
        <w:rPr>
          <w:rFonts w:ascii="Times New Roman CYR" w:hAnsi="Times New Roman CYR" w:cs="Times New Roman"/>
          <w:i/>
          <w:sz w:val="28"/>
          <w:szCs w:val="28"/>
        </w:rPr>
        <w:t xml:space="preserve"> Ростовского государственного университета путей сообщения</w:t>
      </w:r>
      <w:r w:rsidR="004B1E86" w:rsidRPr="004B6F85">
        <w:rPr>
          <w:rFonts w:ascii="Times New Roman CYR" w:hAnsi="Times New Roman CYR" w:cs="Times New Roman"/>
          <w:i/>
          <w:sz w:val="28"/>
          <w:szCs w:val="28"/>
        </w:rPr>
        <w:t>, Россия</w:t>
      </w:r>
    </w:p>
    <w:p w:rsidR="00241A18" w:rsidRPr="004B6F85" w:rsidRDefault="004B1E86" w:rsidP="004B1E86">
      <w:pPr>
        <w:spacing w:after="0" w:line="240" w:lineRule="auto"/>
        <w:ind w:firstLine="709"/>
        <w:jc w:val="center"/>
        <w:rPr>
          <w:rFonts w:ascii="Times New Roman CYR" w:hAnsi="Times New Roman CYR" w:cs="Times New Roman"/>
          <w:sz w:val="28"/>
          <w:szCs w:val="28"/>
        </w:rPr>
      </w:pPr>
      <w:r w:rsidRPr="004B6F85">
        <w:rPr>
          <w:rFonts w:ascii="Times New Roman CYR" w:hAnsi="Times New Roman CYR" w:cs="Times New Roman"/>
          <w:sz w:val="28"/>
          <w:szCs w:val="28"/>
          <w:lang w:val="en-US"/>
        </w:rPr>
        <w:t>O</w:t>
      </w:r>
      <w:r w:rsidRPr="004B6F85">
        <w:rPr>
          <w:rFonts w:ascii="Times New Roman CYR" w:hAnsi="Times New Roman CYR" w:cs="Times New Roman"/>
          <w:sz w:val="28"/>
          <w:szCs w:val="28"/>
        </w:rPr>
        <w:t>_</w:t>
      </w:r>
      <w:r w:rsidRPr="004B6F85">
        <w:rPr>
          <w:rFonts w:ascii="Times New Roman CYR" w:hAnsi="Times New Roman CYR" w:cs="Times New Roman"/>
          <w:sz w:val="28"/>
          <w:szCs w:val="28"/>
          <w:lang w:val="en-US"/>
        </w:rPr>
        <w:t>S</w:t>
      </w:r>
      <w:r w:rsidRPr="004B6F85">
        <w:rPr>
          <w:rFonts w:ascii="Times New Roman CYR" w:hAnsi="Times New Roman CYR" w:cs="Times New Roman"/>
          <w:sz w:val="28"/>
          <w:szCs w:val="28"/>
        </w:rPr>
        <w:t>_</w:t>
      </w:r>
      <w:proofErr w:type="spellStart"/>
      <w:r w:rsidRPr="004B6F85">
        <w:rPr>
          <w:rFonts w:ascii="Times New Roman CYR" w:hAnsi="Times New Roman CYR" w:cs="Times New Roman"/>
          <w:sz w:val="28"/>
          <w:szCs w:val="28"/>
          <w:lang w:val="en-US"/>
        </w:rPr>
        <w:t>Ivanova</w:t>
      </w:r>
      <w:proofErr w:type="spellEnd"/>
      <w:r w:rsidRPr="004B6F85">
        <w:rPr>
          <w:rFonts w:ascii="Times New Roman CYR" w:hAnsi="Times New Roman CYR" w:cs="Times New Roman"/>
          <w:sz w:val="28"/>
          <w:szCs w:val="28"/>
        </w:rPr>
        <w:t>@</w:t>
      </w:r>
      <w:r w:rsidRPr="004B6F85">
        <w:rPr>
          <w:rFonts w:ascii="Times New Roman CYR" w:hAnsi="Times New Roman CYR" w:cs="Times New Roman"/>
          <w:sz w:val="28"/>
          <w:szCs w:val="28"/>
          <w:lang w:val="en-US"/>
        </w:rPr>
        <w:t>mail</w:t>
      </w:r>
      <w:r w:rsidRPr="004B6F85">
        <w:rPr>
          <w:rFonts w:ascii="Times New Roman CYR" w:hAnsi="Times New Roman CYR" w:cs="Times New Roman"/>
          <w:sz w:val="28"/>
          <w:szCs w:val="28"/>
        </w:rPr>
        <w:t>.</w:t>
      </w:r>
      <w:proofErr w:type="spellStart"/>
      <w:r w:rsidRPr="004B6F85">
        <w:rPr>
          <w:rFonts w:ascii="Times New Roman CYR" w:hAnsi="Times New Roman CYR" w:cs="Times New Roman"/>
          <w:sz w:val="28"/>
          <w:szCs w:val="28"/>
          <w:lang w:val="en-US"/>
        </w:rPr>
        <w:t>ru</w:t>
      </w:r>
      <w:proofErr w:type="spellEnd"/>
    </w:p>
    <w:p w:rsidR="004B1E86" w:rsidRPr="004B6F85" w:rsidRDefault="004B1E86" w:rsidP="004B1E86">
      <w:pPr>
        <w:spacing w:after="0" w:line="240" w:lineRule="auto"/>
        <w:ind w:firstLine="709"/>
        <w:jc w:val="center"/>
        <w:rPr>
          <w:rFonts w:ascii="Times New Roman CYR" w:hAnsi="Times New Roman CYR" w:cs="Times New Roman"/>
          <w:sz w:val="28"/>
          <w:szCs w:val="28"/>
        </w:rPr>
      </w:pPr>
    </w:p>
    <w:p w:rsidR="005879B6" w:rsidRPr="004B6F85" w:rsidRDefault="0063506D" w:rsidP="004D6298">
      <w:pPr>
        <w:widowControl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8"/>
        </w:rPr>
      </w:pPr>
      <w:r w:rsidRPr="004B6F85">
        <w:rPr>
          <w:rFonts w:ascii="Times New Roman CYR" w:hAnsi="Times New Roman CYR" w:cs="Times New Roman"/>
          <w:sz w:val="28"/>
          <w:szCs w:val="28"/>
        </w:rPr>
        <w:t xml:space="preserve">Для успешного преподавания </w:t>
      </w:r>
      <w:r w:rsidR="00500E9D" w:rsidRPr="004B6F85">
        <w:rPr>
          <w:rFonts w:ascii="Times New Roman CYR" w:hAnsi="Times New Roman CYR" w:cs="Times New Roman"/>
          <w:sz w:val="28"/>
          <w:szCs w:val="28"/>
        </w:rPr>
        <w:t>преподавателю уже недостаточно быть компетентным в области своей специальности и предавать свои знания обучающимся. Необходимо обладать различными знаниями и умениями в областях методики, психологии и педагогики. Одной из важных задач преподавателя является повышение</w:t>
      </w:r>
      <w:r w:rsidRPr="004B6F85">
        <w:rPr>
          <w:rFonts w:ascii="Times New Roman CYR" w:hAnsi="Times New Roman CYR" w:cs="Times New Roman"/>
          <w:sz w:val="28"/>
          <w:szCs w:val="28"/>
        </w:rPr>
        <w:t xml:space="preserve"> мотиваци</w:t>
      </w:r>
      <w:r w:rsidR="00500E9D" w:rsidRPr="004B6F85">
        <w:rPr>
          <w:rFonts w:ascii="Times New Roman CYR" w:hAnsi="Times New Roman CYR" w:cs="Times New Roman"/>
          <w:sz w:val="28"/>
          <w:szCs w:val="28"/>
        </w:rPr>
        <w:t>и</w:t>
      </w:r>
      <w:r w:rsidRPr="004B6F85">
        <w:rPr>
          <w:rFonts w:ascii="Times New Roman CYR" w:hAnsi="Times New Roman CYR" w:cs="Times New Roman"/>
          <w:sz w:val="28"/>
          <w:szCs w:val="28"/>
        </w:rPr>
        <w:t xml:space="preserve"> к обучению.</w:t>
      </w:r>
      <w:r w:rsidR="00500E9D" w:rsidRPr="004B6F85">
        <w:rPr>
          <w:rFonts w:ascii="Times New Roman CYR" w:hAnsi="Times New Roman CYR" w:cs="Times New Roman"/>
          <w:sz w:val="28"/>
          <w:szCs w:val="28"/>
        </w:rPr>
        <w:t xml:space="preserve"> </w:t>
      </w:r>
      <w:r w:rsidR="008A73B6" w:rsidRPr="004B6F85">
        <w:rPr>
          <w:rFonts w:ascii="Times New Roman CYR" w:hAnsi="Times New Roman CYR" w:cs="Times New Roman"/>
          <w:sz w:val="28"/>
          <w:szCs w:val="28"/>
        </w:rPr>
        <w:t>Высокая мотивация к обучению помогает повысить успеваемость студентов, т.е. возрастает качество обучения</w:t>
      </w:r>
      <w:r w:rsidR="0038147E" w:rsidRPr="004B6F85">
        <w:rPr>
          <w:rFonts w:ascii="Times New Roman CYR" w:hAnsi="Times New Roman CYR" w:cs="Times New Roman"/>
          <w:sz w:val="28"/>
          <w:szCs w:val="28"/>
        </w:rPr>
        <w:t>.</w:t>
      </w:r>
      <w:r w:rsidR="008A73B6" w:rsidRPr="004B6F85">
        <w:rPr>
          <w:rFonts w:ascii="Times New Roman CYR" w:hAnsi="Times New Roman CYR" w:cs="Times New Roman"/>
          <w:sz w:val="28"/>
          <w:szCs w:val="28"/>
        </w:rPr>
        <w:t xml:space="preserve"> </w:t>
      </w:r>
      <w:r w:rsidR="00500E9D" w:rsidRPr="004B6F85">
        <w:rPr>
          <w:rFonts w:ascii="Times New Roman CYR" w:hAnsi="Times New Roman CYR" w:cs="Times New Roman"/>
          <w:sz w:val="28"/>
          <w:szCs w:val="28"/>
        </w:rPr>
        <w:t xml:space="preserve">В решении этой задачи </w:t>
      </w:r>
      <w:r w:rsidR="008A73B6" w:rsidRPr="004B6F85">
        <w:rPr>
          <w:rFonts w:ascii="Times New Roman CYR" w:hAnsi="Times New Roman CYR" w:cs="Times New Roman"/>
          <w:sz w:val="28"/>
          <w:szCs w:val="28"/>
        </w:rPr>
        <w:t xml:space="preserve">в педагогической практике </w:t>
      </w:r>
      <w:r w:rsidR="00500E9D" w:rsidRPr="004B6F85">
        <w:rPr>
          <w:rFonts w:ascii="Times New Roman CYR" w:hAnsi="Times New Roman CYR" w:cs="Times New Roman"/>
          <w:sz w:val="28"/>
          <w:szCs w:val="28"/>
        </w:rPr>
        <w:t xml:space="preserve">помогает внедрение различных интерактивных форм обучения. </w:t>
      </w:r>
      <w:r w:rsidR="008A73B6" w:rsidRPr="004B6F85">
        <w:rPr>
          <w:rFonts w:ascii="Times New Roman CYR" w:hAnsi="Times New Roman CYR" w:cs="Times New Roman"/>
          <w:sz w:val="28"/>
          <w:szCs w:val="28"/>
        </w:rPr>
        <w:t xml:space="preserve">Такие формы обучения оказываются весьма эффективными. </w:t>
      </w:r>
      <w:r w:rsidR="00500E9D" w:rsidRPr="004B6F85">
        <w:rPr>
          <w:rFonts w:ascii="Times New Roman CYR" w:hAnsi="Times New Roman CYR" w:cs="Times New Roman"/>
          <w:sz w:val="28"/>
          <w:szCs w:val="28"/>
        </w:rPr>
        <w:t>Обучающиеся легче вникают, понимают и запоминают материал, который они изучали посредством активного вовлечения в учебный процесс</w:t>
      </w:r>
      <w:r w:rsidR="00DC549E" w:rsidRPr="004B6F85">
        <w:rPr>
          <w:rFonts w:ascii="Times New Roman CYR" w:hAnsi="Times New Roman CYR" w:cs="Times New Roman"/>
          <w:sz w:val="28"/>
          <w:szCs w:val="28"/>
        </w:rPr>
        <w:t xml:space="preserve">. </w:t>
      </w:r>
      <w:r w:rsidR="005879B6" w:rsidRPr="004B6F85">
        <w:rPr>
          <w:rFonts w:ascii="Times New Roman CYR" w:hAnsi="Times New Roman CYR" w:cs="Times New Roman"/>
          <w:sz w:val="28"/>
          <w:szCs w:val="28"/>
        </w:rPr>
        <w:t xml:space="preserve">Понятный, </w:t>
      </w:r>
      <w:proofErr w:type="spellStart"/>
      <w:r w:rsidR="005879B6" w:rsidRPr="004B6F85">
        <w:rPr>
          <w:rFonts w:ascii="Times New Roman CYR" w:hAnsi="Times New Roman CYR" w:cs="Times New Roman"/>
          <w:sz w:val="28"/>
          <w:szCs w:val="28"/>
        </w:rPr>
        <w:t>легкозапоминающийся</w:t>
      </w:r>
      <w:proofErr w:type="spellEnd"/>
      <w:r w:rsidR="005879B6" w:rsidRPr="004B6F85">
        <w:rPr>
          <w:rFonts w:ascii="Times New Roman CYR" w:hAnsi="Times New Roman CYR" w:cs="Times New Roman"/>
          <w:sz w:val="28"/>
          <w:szCs w:val="28"/>
        </w:rPr>
        <w:t xml:space="preserve"> материал стимулирует студентов к активному самостоятельному изучению дисциплины. </w:t>
      </w:r>
      <w:r w:rsidR="008A73B6" w:rsidRPr="004B6F85">
        <w:rPr>
          <w:rFonts w:ascii="Times New Roman CYR" w:hAnsi="Times New Roman CYR" w:cs="Times New Roman"/>
          <w:sz w:val="28"/>
          <w:szCs w:val="28"/>
        </w:rPr>
        <w:t xml:space="preserve">При использовании интерактивных методов преподавания дисциплин </w:t>
      </w:r>
      <w:r w:rsidR="0038147E" w:rsidRPr="004B6F85">
        <w:rPr>
          <w:rFonts w:ascii="Times New Roman CYR" w:hAnsi="Times New Roman CYR" w:cs="Times New Roman"/>
          <w:sz w:val="28"/>
          <w:szCs w:val="28"/>
        </w:rPr>
        <w:t xml:space="preserve">у преподавателя </w:t>
      </w:r>
      <w:r w:rsidR="008A73B6" w:rsidRPr="004B6F85">
        <w:rPr>
          <w:rFonts w:ascii="Times New Roman CYR" w:hAnsi="Times New Roman CYR" w:cs="Times New Roman"/>
          <w:sz w:val="28"/>
          <w:szCs w:val="28"/>
        </w:rPr>
        <w:t xml:space="preserve">появляется возможность вовлечь в учебный процесс всех без исключения студентов, находящихся в аудитории. </w:t>
      </w:r>
      <w:r w:rsidR="00DC549E" w:rsidRPr="004B6F85">
        <w:rPr>
          <w:rFonts w:ascii="Times New Roman CYR" w:hAnsi="Times New Roman CYR" w:cs="Times New Roman"/>
          <w:sz w:val="28"/>
          <w:szCs w:val="28"/>
        </w:rPr>
        <w:t xml:space="preserve">Это наиболее эффективный путь, способствующий </w:t>
      </w:r>
      <w:r w:rsidR="005879B6" w:rsidRPr="004B6F85">
        <w:rPr>
          <w:rFonts w:ascii="Times New Roman CYR" w:hAnsi="Times New Roman CYR" w:cs="Times New Roman"/>
          <w:sz w:val="28"/>
          <w:szCs w:val="28"/>
        </w:rPr>
        <w:t xml:space="preserve">повышению мотивации </w:t>
      </w:r>
      <w:r w:rsidR="00DC549E" w:rsidRPr="004B6F85">
        <w:rPr>
          <w:rFonts w:ascii="Times New Roman CYR" w:hAnsi="Times New Roman CYR" w:cs="Times New Roman"/>
          <w:sz w:val="28"/>
          <w:szCs w:val="28"/>
        </w:rPr>
        <w:t>студентов</w:t>
      </w:r>
      <w:r w:rsidR="008A73B6" w:rsidRPr="004B6F85">
        <w:rPr>
          <w:rFonts w:ascii="Times New Roman CYR" w:hAnsi="Times New Roman CYR" w:cs="Times New Roman"/>
          <w:sz w:val="28"/>
          <w:szCs w:val="28"/>
        </w:rPr>
        <w:t xml:space="preserve"> к изучению как гуманитарных, так и технических</w:t>
      </w:r>
      <w:r w:rsidR="0038147E" w:rsidRPr="004B6F85">
        <w:rPr>
          <w:rFonts w:ascii="Times New Roman CYR" w:hAnsi="Times New Roman CYR" w:cs="Times New Roman"/>
          <w:sz w:val="28"/>
          <w:szCs w:val="28"/>
        </w:rPr>
        <w:t xml:space="preserve"> дисциплин</w:t>
      </w:r>
      <w:r w:rsidR="008A73B6" w:rsidRPr="004B6F85">
        <w:rPr>
          <w:rFonts w:ascii="Times New Roman CYR" w:hAnsi="Times New Roman CYR" w:cs="Times New Roman"/>
          <w:sz w:val="28"/>
          <w:szCs w:val="28"/>
        </w:rPr>
        <w:t>.</w:t>
      </w:r>
    </w:p>
    <w:p w:rsidR="00500E9D" w:rsidRPr="004B6F85" w:rsidRDefault="00DC549E" w:rsidP="004D6298">
      <w:pPr>
        <w:widowControl w:val="0"/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8"/>
        </w:rPr>
      </w:pPr>
      <w:r w:rsidRPr="004B6F85">
        <w:rPr>
          <w:rFonts w:ascii="Times New Roman CYR" w:hAnsi="Times New Roman CYR" w:cs="Times New Roman"/>
          <w:sz w:val="28"/>
          <w:szCs w:val="28"/>
        </w:rPr>
        <w:t xml:space="preserve">Интерактивные методы позволяют обеспечить </w:t>
      </w:r>
      <w:r w:rsidR="0038147E" w:rsidRPr="004B6F85">
        <w:rPr>
          <w:rFonts w:ascii="Times New Roman CYR" w:hAnsi="Times New Roman CYR" w:cs="Times New Roman"/>
          <w:sz w:val="28"/>
          <w:szCs w:val="28"/>
        </w:rPr>
        <w:t>диалог</w:t>
      </w:r>
      <w:r w:rsidRPr="004B6F85">
        <w:rPr>
          <w:rFonts w:ascii="Times New Roman CYR" w:hAnsi="Times New Roman CYR" w:cs="Times New Roman"/>
          <w:sz w:val="28"/>
          <w:szCs w:val="28"/>
        </w:rPr>
        <w:t xml:space="preserve"> </w:t>
      </w:r>
      <w:proofErr w:type="gramStart"/>
      <w:r w:rsidRPr="004B6F85">
        <w:rPr>
          <w:rFonts w:ascii="Times New Roman CYR" w:hAnsi="Times New Roman CYR" w:cs="Times New Roman"/>
          <w:sz w:val="28"/>
          <w:szCs w:val="28"/>
        </w:rPr>
        <w:t>обучающихся</w:t>
      </w:r>
      <w:proofErr w:type="gramEnd"/>
      <w:r w:rsidRPr="004B6F85">
        <w:rPr>
          <w:rFonts w:ascii="Times New Roman CYR" w:hAnsi="Times New Roman CYR" w:cs="Times New Roman"/>
          <w:sz w:val="28"/>
          <w:szCs w:val="28"/>
        </w:rPr>
        <w:t xml:space="preserve"> как с педагогом, так и друг с другом во время проведения занятия.</w:t>
      </w:r>
      <w:r w:rsidR="008A73B6" w:rsidRPr="004B6F85">
        <w:rPr>
          <w:rFonts w:ascii="Times New Roman CYR" w:hAnsi="Times New Roman CYR" w:cs="Times New Roman"/>
          <w:sz w:val="28"/>
          <w:szCs w:val="28"/>
        </w:rPr>
        <w:t xml:space="preserve"> Подобные взаимодействия позволяют студентам наиболее полно проявить свои способности по усвоению информации, а также получить ответы на вопросы по теме </w:t>
      </w:r>
      <w:r w:rsidR="006A7C7B" w:rsidRPr="004B6F85">
        <w:rPr>
          <w:rFonts w:ascii="Times New Roman CYR" w:hAnsi="Times New Roman CYR" w:cs="Times New Roman"/>
          <w:sz w:val="28"/>
          <w:szCs w:val="28"/>
        </w:rPr>
        <w:t>занятия,</w:t>
      </w:r>
      <w:r w:rsidR="008A73B6" w:rsidRPr="004B6F85">
        <w:rPr>
          <w:rFonts w:ascii="Times New Roman CYR" w:hAnsi="Times New Roman CYR" w:cs="Times New Roman"/>
          <w:sz w:val="28"/>
          <w:szCs w:val="28"/>
        </w:rPr>
        <w:t xml:space="preserve"> как от преподавателя, так и от других студентов. </w:t>
      </w:r>
      <w:proofErr w:type="gramStart"/>
      <w:r w:rsidR="008A73B6" w:rsidRPr="004B6F85">
        <w:rPr>
          <w:rFonts w:ascii="Times New Roman CYR" w:hAnsi="Times New Roman CYR" w:cs="Times New Roman"/>
          <w:sz w:val="28"/>
          <w:szCs w:val="28"/>
        </w:rPr>
        <w:t>Иногда объяснения самих студентов оказываются более понятными обучающимся.</w:t>
      </w:r>
      <w:proofErr w:type="gramEnd"/>
    </w:p>
    <w:p w:rsidR="00DC549E" w:rsidRPr="004B6F85" w:rsidRDefault="00DC549E" w:rsidP="004D6298">
      <w:pPr>
        <w:spacing w:after="0" w:line="240" w:lineRule="auto"/>
        <w:ind w:firstLine="708"/>
        <w:jc w:val="both"/>
        <w:rPr>
          <w:rFonts w:ascii="Times New Roman CYR" w:hAnsi="Times New Roman CYR" w:cs="Times New Roman"/>
          <w:sz w:val="28"/>
          <w:szCs w:val="28"/>
        </w:rPr>
      </w:pPr>
      <w:r w:rsidRPr="004B6F85">
        <w:rPr>
          <w:rFonts w:ascii="Times New Roman CYR" w:hAnsi="Times New Roman CYR" w:cs="Times New Roman"/>
          <w:sz w:val="28"/>
          <w:szCs w:val="28"/>
        </w:rPr>
        <w:t>В ходе сложившейся педагогической практики к интерактивным формам и методам обучения относят следующие: компьютерные симуляции, деловые и ролевые игры, разбор конкретных ситуаций, психологические и иные тренинги, встречи с представителями российских и зарубежных компаний, государственных и общественных организаций, мастер-классы специалистов и крупных учёных.</w:t>
      </w:r>
      <w:r w:rsidR="00826990" w:rsidRPr="004B6F85">
        <w:rPr>
          <w:rFonts w:ascii="Times New Roman CYR" w:hAnsi="Times New Roman CYR" w:cs="Times New Roman"/>
          <w:sz w:val="28"/>
          <w:szCs w:val="28"/>
        </w:rPr>
        <w:t xml:space="preserve"> Каждый преподаватель может использовать как отдельный метод, так и комбинировать различные интерактивные методы в ходе своих занятий, ориентируясь на способности тех или иных групп студентов.</w:t>
      </w:r>
    </w:p>
    <w:p w:rsidR="000F79F4" w:rsidRPr="004B6F85" w:rsidRDefault="001B4D3D" w:rsidP="004D6298">
      <w:pPr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8"/>
        </w:rPr>
      </w:pPr>
      <w:r w:rsidRPr="004B6F85">
        <w:rPr>
          <w:rFonts w:ascii="Times New Roman CYR" w:hAnsi="Times New Roman CYR" w:cs="Times New Roman"/>
          <w:sz w:val="28"/>
          <w:szCs w:val="28"/>
        </w:rPr>
        <w:t>Основное преимущество ин</w:t>
      </w:r>
      <w:r w:rsidR="003A3459" w:rsidRPr="004B6F85">
        <w:rPr>
          <w:rFonts w:ascii="Times New Roman CYR" w:hAnsi="Times New Roman CYR" w:cs="Times New Roman"/>
          <w:sz w:val="28"/>
          <w:szCs w:val="28"/>
        </w:rPr>
        <w:t xml:space="preserve">терактивного обучения состоит в том, что </w:t>
      </w:r>
      <w:r w:rsidR="00F130B3" w:rsidRPr="004B6F85">
        <w:rPr>
          <w:rFonts w:ascii="Times New Roman CYR" w:hAnsi="Times New Roman CYR" w:cs="Times New Roman"/>
          <w:sz w:val="28"/>
          <w:szCs w:val="28"/>
        </w:rPr>
        <w:t xml:space="preserve">в </w:t>
      </w:r>
      <w:r w:rsidR="003A3459" w:rsidRPr="004B6F85">
        <w:rPr>
          <w:rFonts w:ascii="Times New Roman CYR" w:hAnsi="Times New Roman CYR" w:cs="Times New Roman"/>
          <w:sz w:val="28"/>
          <w:szCs w:val="28"/>
        </w:rPr>
        <w:t>учебн</w:t>
      </w:r>
      <w:r w:rsidR="0038147E" w:rsidRPr="004B6F85">
        <w:rPr>
          <w:rFonts w:ascii="Times New Roman CYR" w:hAnsi="Times New Roman CYR" w:cs="Times New Roman"/>
          <w:sz w:val="28"/>
          <w:szCs w:val="28"/>
        </w:rPr>
        <w:t>ый</w:t>
      </w:r>
      <w:r w:rsidR="003A3459" w:rsidRPr="004B6F85">
        <w:rPr>
          <w:rFonts w:ascii="Times New Roman CYR" w:hAnsi="Times New Roman CYR" w:cs="Times New Roman"/>
          <w:sz w:val="28"/>
          <w:szCs w:val="28"/>
        </w:rPr>
        <w:t xml:space="preserve"> процесс </w:t>
      </w:r>
      <w:r w:rsidR="0038147E" w:rsidRPr="004B6F85">
        <w:rPr>
          <w:rFonts w:ascii="Times New Roman CYR" w:hAnsi="Times New Roman CYR" w:cs="Times New Roman"/>
          <w:sz w:val="28"/>
          <w:szCs w:val="28"/>
        </w:rPr>
        <w:t>оказываются вовлеченными даже самые неактивные студенты в аудитории</w:t>
      </w:r>
      <w:r w:rsidR="003A3459" w:rsidRPr="004B6F85">
        <w:rPr>
          <w:rFonts w:ascii="Times New Roman CYR" w:hAnsi="Times New Roman CYR" w:cs="Times New Roman"/>
          <w:sz w:val="28"/>
          <w:szCs w:val="28"/>
        </w:rPr>
        <w:t>.</w:t>
      </w:r>
      <w:r w:rsidR="0050715C" w:rsidRPr="004B6F85">
        <w:rPr>
          <w:rFonts w:ascii="Times New Roman CYR" w:hAnsi="Times New Roman CYR" w:cs="Times New Roman"/>
          <w:sz w:val="28"/>
          <w:szCs w:val="28"/>
        </w:rPr>
        <w:t xml:space="preserve"> </w:t>
      </w:r>
      <w:r w:rsidR="005879B6" w:rsidRPr="004B6F85">
        <w:rPr>
          <w:rFonts w:ascii="Times New Roman CYR" w:hAnsi="Times New Roman CYR" w:cs="Times New Roman"/>
          <w:sz w:val="28"/>
          <w:szCs w:val="28"/>
        </w:rPr>
        <w:t>Студент</w:t>
      </w:r>
      <w:r w:rsidR="00FD39B8" w:rsidRPr="004B6F85">
        <w:rPr>
          <w:rFonts w:ascii="Times New Roman CYR" w:hAnsi="Times New Roman CYR" w:cs="Times New Roman"/>
          <w:sz w:val="28"/>
          <w:szCs w:val="28"/>
        </w:rPr>
        <w:t>ы</w:t>
      </w:r>
      <w:r w:rsidR="005879B6" w:rsidRPr="004B6F85">
        <w:rPr>
          <w:rFonts w:ascii="Times New Roman CYR" w:hAnsi="Times New Roman CYR" w:cs="Times New Roman"/>
          <w:sz w:val="28"/>
          <w:szCs w:val="28"/>
        </w:rPr>
        <w:t xml:space="preserve"> </w:t>
      </w:r>
      <w:r w:rsidR="00FD39B8" w:rsidRPr="004B6F85">
        <w:rPr>
          <w:rFonts w:ascii="Times New Roman CYR" w:hAnsi="Times New Roman CYR" w:cs="Times New Roman"/>
          <w:sz w:val="28"/>
          <w:szCs w:val="28"/>
        </w:rPr>
        <w:t>увлечены</w:t>
      </w:r>
      <w:r w:rsidR="005879B6" w:rsidRPr="004B6F85">
        <w:rPr>
          <w:rFonts w:ascii="Times New Roman CYR" w:hAnsi="Times New Roman CYR" w:cs="Times New Roman"/>
          <w:sz w:val="28"/>
          <w:szCs w:val="28"/>
        </w:rPr>
        <w:t xml:space="preserve"> </w:t>
      </w:r>
      <w:r w:rsidR="00FD39B8" w:rsidRPr="004B6F85">
        <w:rPr>
          <w:rFonts w:ascii="Times New Roman CYR" w:hAnsi="Times New Roman CYR" w:cs="Times New Roman"/>
          <w:sz w:val="28"/>
          <w:szCs w:val="28"/>
        </w:rPr>
        <w:t>происходящ</w:t>
      </w:r>
      <w:r w:rsidR="006A7C7B" w:rsidRPr="004B6F85">
        <w:rPr>
          <w:rFonts w:ascii="Times New Roman CYR" w:hAnsi="Times New Roman CYR" w:cs="Times New Roman"/>
          <w:sz w:val="28"/>
          <w:szCs w:val="28"/>
        </w:rPr>
        <w:t>и</w:t>
      </w:r>
      <w:r w:rsidR="00FD39B8" w:rsidRPr="004B6F85">
        <w:rPr>
          <w:rFonts w:ascii="Times New Roman CYR" w:hAnsi="Times New Roman CYR" w:cs="Times New Roman"/>
          <w:sz w:val="28"/>
          <w:szCs w:val="28"/>
        </w:rPr>
        <w:t xml:space="preserve">м </w:t>
      </w:r>
      <w:r w:rsidR="005879B6" w:rsidRPr="004B6F85">
        <w:rPr>
          <w:rFonts w:ascii="Times New Roman CYR" w:hAnsi="Times New Roman CYR" w:cs="Times New Roman"/>
          <w:sz w:val="28"/>
          <w:szCs w:val="28"/>
        </w:rPr>
        <w:t xml:space="preserve">на </w:t>
      </w:r>
      <w:r w:rsidR="00FD39B8" w:rsidRPr="004B6F85">
        <w:rPr>
          <w:rFonts w:ascii="Times New Roman CYR" w:hAnsi="Times New Roman CYR" w:cs="Times New Roman"/>
          <w:sz w:val="28"/>
          <w:szCs w:val="28"/>
        </w:rPr>
        <w:lastRenderedPageBreak/>
        <w:t>занятии и</w:t>
      </w:r>
      <w:r w:rsidR="005879B6" w:rsidRPr="004B6F85">
        <w:rPr>
          <w:rFonts w:ascii="Times New Roman CYR" w:hAnsi="Times New Roman CYR" w:cs="Times New Roman"/>
          <w:sz w:val="28"/>
          <w:szCs w:val="28"/>
        </w:rPr>
        <w:t xml:space="preserve"> имеют возможность проявить свои знания и умения</w:t>
      </w:r>
      <w:r w:rsidR="0038147E" w:rsidRPr="004B6F85">
        <w:rPr>
          <w:rFonts w:ascii="Times New Roman CYR" w:hAnsi="Times New Roman CYR" w:cs="Times New Roman"/>
          <w:sz w:val="28"/>
          <w:szCs w:val="28"/>
        </w:rPr>
        <w:t>, высказать свое видение обсуждаемой</w:t>
      </w:r>
      <w:r w:rsidR="00024485" w:rsidRPr="004B6F85">
        <w:rPr>
          <w:rFonts w:ascii="Times New Roman CYR" w:hAnsi="Times New Roman CYR" w:cs="Times New Roman"/>
          <w:sz w:val="28"/>
          <w:szCs w:val="28"/>
        </w:rPr>
        <w:t xml:space="preserve"> </w:t>
      </w:r>
      <w:r w:rsidR="0038147E" w:rsidRPr="004B6F85">
        <w:rPr>
          <w:rFonts w:ascii="Times New Roman CYR" w:hAnsi="Times New Roman CYR" w:cs="Times New Roman"/>
          <w:sz w:val="28"/>
          <w:szCs w:val="28"/>
        </w:rPr>
        <w:t>темы</w:t>
      </w:r>
      <w:r w:rsidR="005879B6" w:rsidRPr="004B6F85">
        <w:rPr>
          <w:rFonts w:ascii="Times New Roman CYR" w:hAnsi="Times New Roman CYR" w:cs="Times New Roman"/>
          <w:sz w:val="28"/>
          <w:szCs w:val="28"/>
        </w:rPr>
        <w:t>, что является фактором повышающим мотивацию к обучению.</w:t>
      </w:r>
      <w:r w:rsidR="0038147E" w:rsidRPr="004B6F85">
        <w:rPr>
          <w:rFonts w:ascii="Times New Roman CYR" w:hAnsi="Times New Roman CYR" w:cs="Times New Roman"/>
          <w:sz w:val="28"/>
          <w:szCs w:val="28"/>
        </w:rPr>
        <w:t xml:space="preserve"> </w:t>
      </w:r>
      <w:proofErr w:type="gramStart"/>
      <w:r w:rsidR="0038147E" w:rsidRPr="004B6F85">
        <w:rPr>
          <w:rFonts w:ascii="Times New Roman CYR" w:hAnsi="Times New Roman CYR" w:cs="Times New Roman"/>
          <w:sz w:val="28"/>
          <w:szCs w:val="28"/>
        </w:rPr>
        <w:t>Обучающиеся</w:t>
      </w:r>
      <w:proofErr w:type="gramEnd"/>
      <w:r w:rsidR="0038147E" w:rsidRPr="004B6F85">
        <w:rPr>
          <w:rFonts w:ascii="Times New Roman CYR" w:hAnsi="Times New Roman CYR" w:cs="Times New Roman"/>
          <w:sz w:val="28"/>
          <w:szCs w:val="28"/>
        </w:rPr>
        <w:t xml:space="preserve"> имеют возможность </w:t>
      </w:r>
      <w:proofErr w:type="spellStart"/>
      <w:r w:rsidR="0038147E" w:rsidRPr="004B6F85">
        <w:rPr>
          <w:rFonts w:ascii="Times New Roman CYR" w:hAnsi="Times New Roman CYR" w:cs="Times New Roman"/>
          <w:sz w:val="28"/>
          <w:szCs w:val="28"/>
        </w:rPr>
        <w:t>рефлексировать</w:t>
      </w:r>
      <w:proofErr w:type="spellEnd"/>
      <w:r w:rsidR="0038147E" w:rsidRPr="004B6F85">
        <w:rPr>
          <w:rFonts w:ascii="Times New Roman CYR" w:hAnsi="Times New Roman CYR" w:cs="Times New Roman"/>
          <w:sz w:val="28"/>
          <w:szCs w:val="28"/>
        </w:rPr>
        <w:t xml:space="preserve"> по изученному материалу</w:t>
      </w:r>
      <w:r w:rsidR="00024485" w:rsidRPr="004B6F85">
        <w:rPr>
          <w:rFonts w:ascii="Times New Roman CYR" w:hAnsi="Times New Roman CYR" w:cs="Times New Roman"/>
          <w:sz w:val="28"/>
          <w:szCs w:val="28"/>
        </w:rPr>
        <w:t>.</w:t>
      </w:r>
      <w:r w:rsidR="0038147E" w:rsidRPr="004B6F85">
        <w:rPr>
          <w:rFonts w:ascii="Times New Roman CYR" w:hAnsi="Times New Roman CYR" w:cs="Times New Roman"/>
          <w:sz w:val="28"/>
          <w:szCs w:val="28"/>
        </w:rPr>
        <w:t xml:space="preserve"> </w:t>
      </w:r>
      <w:r w:rsidR="00826990" w:rsidRPr="004B6F85">
        <w:rPr>
          <w:rFonts w:ascii="Times New Roman CYR" w:hAnsi="Times New Roman CYR" w:cs="Times New Roman"/>
          <w:sz w:val="28"/>
          <w:szCs w:val="28"/>
        </w:rPr>
        <w:t>Рефлексирование на занятиях необходимо для подведения итогов, на этом этапе студенты имеют возможность осознать полученную информацию, определить свое отношение к изученной теме, увидеть свои слабые места в знаниях, если такие имеются</w:t>
      </w:r>
      <w:r w:rsidR="0038147E" w:rsidRPr="004B6F85">
        <w:rPr>
          <w:rFonts w:ascii="Times New Roman CYR" w:hAnsi="Times New Roman CYR" w:cs="Times New Roman"/>
          <w:sz w:val="28"/>
          <w:szCs w:val="28"/>
        </w:rPr>
        <w:t>, и определить</w:t>
      </w:r>
      <w:r w:rsidR="00826990" w:rsidRPr="004B6F85">
        <w:rPr>
          <w:rFonts w:ascii="Times New Roman CYR" w:hAnsi="Times New Roman CYR" w:cs="Times New Roman"/>
          <w:sz w:val="28"/>
          <w:szCs w:val="28"/>
        </w:rPr>
        <w:t xml:space="preserve"> </w:t>
      </w:r>
      <w:r w:rsidR="0038147E" w:rsidRPr="004B6F85">
        <w:rPr>
          <w:rFonts w:ascii="Times New Roman CYR" w:hAnsi="Times New Roman CYR" w:cs="Times New Roman"/>
          <w:sz w:val="28"/>
          <w:szCs w:val="28"/>
        </w:rPr>
        <w:t>для себя</w:t>
      </w:r>
      <w:r w:rsidR="00826990" w:rsidRPr="004B6F85">
        <w:rPr>
          <w:rFonts w:ascii="Times New Roman CYR" w:hAnsi="Times New Roman CYR" w:cs="Times New Roman"/>
          <w:sz w:val="28"/>
          <w:szCs w:val="28"/>
        </w:rPr>
        <w:t xml:space="preserve"> дальнейш</w:t>
      </w:r>
      <w:r w:rsidR="0038147E" w:rsidRPr="004B6F85">
        <w:rPr>
          <w:rFonts w:ascii="Times New Roman CYR" w:hAnsi="Times New Roman CYR" w:cs="Times New Roman"/>
          <w:sz w:val="28"/>
          <w:szCs w:val="28"/>
        </w:rPr>
        <w:t>ую</w:t>
      </w:r>
      <w:r w:rsidR="00826990" w:rsidRPr="004B6F85">
        <w:rPr>
          <w:rFonts w:ascii="Times New Roman CYR" w:hAnsi="Times New Roman CYR" w:cs="Times New Roman"/>
          <w:sz w:val="28"/>
          <w:szCs w:val="28"/>
        </w:rPr>
        <w:t xml:space="preserve"> стратеги</w:t>
      </w:r>
      <w:r w:rsidR="0038147E" w:rsidRPr="004B6F85">
        <w:rPr>
          <w:rFonts w:ascii="Times New Roman CYR" w:hAnsi="Times New Roman CYR" w:cs="Times New Roman"/>
          <w:sz w:val="28"/>
          <w:szCs w:val="28"/>
        </w:rPr>
        <w:t>ю</w:t>
      </w:r>
      <w:r w:rsidR="00826990" w:rsidRPr="004B6F85">
        <w:rPr>
          <w:rFonts w:ascii="Times New Roman CYR" w:hAnsi="Times New Roman CYR" w:cs="Times New Roman"/>
          <w:sz w:val="28"/>
          <w:szCs w:val="28"/>
        </w:rPr>
        <w:t xml:space="preserve"> изучения дисциплины.</w:t>
      </w:r>
      <w:r w:rsidR="0038147E" w:rsidRPr="004B6F85">
        <w:rPr>
          <w:rFonts w:ascii="Times New Roman CYR" w:hAnsi="Times New Roman CYR" w:cs="Times New Roman"/>
          <w:sz w:val="28"/>
          <w:szCs w:val="28"/>
        </w:rPr>
        <w:t xml:space="preserve"> Другими словами, рефлексирование дает возможность </w:t>
      </w:r>
      <w:r w:rsidR="00456D1C" w:rsidRPr="004B6F85">
        <w:rPr>
          <w:rFonts w:ascii="Times New Roman CYR" w:hAnsi="Times New Roman CYR" w:cs="Times New Roman"/>
          <w:sz w:val="28"/>
          <w:szCs w:val="28"/>
        </w:rPr>
        <w:t>укрепиться</w:t>
      </w:r>
      <w:r w:rsidR="0038147E" w:rsidRPr="004B6F85">
        <w:rPr>
          <w:rFonts w:ascii="Times New Roman CYR" w:hAnsi="Times New Roman CYR" w:cs="Times New Roman"/>
          <w:sz w:val="28"/>
          <w:szCs w:val="28"/>
        </w:rPr>
        <w:t xml:space="preserve"> обу</w:t>
      </w:r>
      <w:r w:rsidR="00456D1C" w:rsidRPr="004B6F85">
        <w:rPr>
          <w:rFonts w:ascii="Times New Roman CYR" w:hAnsi="Times New Roman CYR" w:cs="Times New Roman"/>
          <w:sz w:val="28"/>
          <w:szCs w:val="28"/>
        </w:rPr>
        <w:t>ч</w:t>
      </w:r>
      <w:r w:rsidR="0038147E" w:rsidRPr="004B6F85">
        <w:rPr>
          <w:rFonts w:ascii="Times New Roman CYR" w:hAnsi="Times New Roman CYR" w:cs="Times New Roman"/>
          <w:sz w:val="28"/>
          <w:szCs w:val="28"/>
        </w:rPr>
        <w:t>ающей мотивации</w:t>
      </w:r>
      <w:r w:rsidR="00456D1C" w:rsidRPr="004B6F85">
        <w:rPr>
          <w:rFonts w:ascii="Times New Roman CYR" w:hAnsi="Times New Roman CYR" w:cs="Times New Roman"/>
          <w:sz w:val="28"/>
          <w:szCs w:val="28"/>
        </w:rPr>
        <w:t xml:space="preserve"> после завершения интерактивного занятия.</w:t>
      </w:r>
    </w:p>
    <w:p w:rsidR="00826990" w:rsidRPr="004B6F85" w:rsidRDefault="00826990" w:rsidP="004D6298">
      <w:pPr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8"/>
        </w:rPr>
      </w:pPr>
      <w:r w:rsidRPr="004B6F85">
        <w:rPr>
          <w:rFonts w:ascii="Times New Roman CYR" w:hAnsi="Times New Roman CYR" w:cs="Times New Roman"/>
          <w:sz w:val="28"/>
          <w:szCs w:val="28"/>
        </w:rPr>
        <w:t xml:space="preserve">Интерактивные </w:t>
      </w:r>
      <w:r w:rsidR="00842728" w:rsidRPr="004B6F85">
        <w:rPr>
          <w:rFonts w:ascii="Times New Roman CYR" w:hAnsi="Times New Roman CYR" w:cs="Times New Roman"/>
          <w:sz w:val="28"/>
          <w:szCs w:val="28"/>
        </w:rPr>
        <w:t>формы</w:t>
      </w:r>
      <w:r w:rsidRPr="004B6F85">
        <w:rPr>
          <w:rFonts w:ascii="Times New Roman CYR" w:hAnsi="Times New Roman CYR" w:cs="Times New Roman"/>
          <w:sz w:val="28"/>
          <w:szCs w:val="28"/>
        </w:rPr>
        <w:t xml:space="preserve"> удо</w:t>
      </w:r>
      <w:r w:rsidR="0054482B" w:rsidRPr="004B6F85">
        <w:rPr>
          <w:rFonts w:ascii="Times New Roman CYR" w:hAnsi="Times New Roman CYR" w:cs="Times New Roman"/>
          <w:sz w:val="28"/>
          <w:szCs w:val="28"/>
        </w:rPr>
        <w:t xml:space="preserve">бны при различных видах занятий: </w:t>
      </w:r>
      <w:r w:rsidRPr="004B6F85">
        <w:rPr>
          <w:rFonts w:ascii="Times New Roman CYR" w:hAnsi="Times New Roman CYR" w:cs="Times New Roman"/>
          <w:sz w:val="28"/>
          <w:szCs w:val="28"/>
        </w:rPr>
        <w:t>изучени</w:t>
      </w:r>
      <w:r w:rsidR="0054482B" w:rsidRPr="004B6F85">
        <w:rPr>
          <w:rFonts w:ascii="Times New Roman CYR" w:hAnsi="Times New Roman CYR" w:cs="Times New Roman"/>
          <w:sz w:val="28"/>
          <w:szCs w:val="28"/>
        </w:rPr>
        <w:t>е</w:t>
      </w:r>
      <w:r w:rsidRPr="004B6F85">
        <w:rPr>
          <w:rFonts w:ascii="Times New Roman CYR" w:hAnsi="Times New Roman CYR" w:cs="Times New Roman"/>
          <w:sz w:val="28"/>
          <w:szCs w:val="28"/>
        </w:rPr>
        <w:t xml:space="preserve"> нового материала, повторени</w:t>
      </w:r>
      <w:r w:rsidR="0054482B" w:rsidRPr="004B6F85">
        <w:rPr>
          <w:rFonts w:ascii="Times New Roman CYR" w:hAnsi="Times New Roman CYR" w:cs="Times New Roman"/>
          <w:sz w:val="28"/>
          <w:szCs w:val="28"/>
        </w:rPr>
        <w:t>е</w:t>
      </w:r>
      <w:r w:rsidRPr="004B6F85">
        <w:rPr>
          <w:rFonts w:ascii="Times New Roman CYR" w:hAnsi="Times New Roman CYR" w:cs="Times New Roman"/>
          <w:sz w:val="28"/>
          <w:szCs w:val="28"/>
        </w:rPr>
        <w:t xml:space="preserve"> уже пройденной темы, </w:t>
      </w:r>
      <w:r w:rsidR="0038147E" w:rsidRPr="004B6F85">
        <w:rPr>
          <w:rFonts w:ascii="Times New Roman CYR" w:hAnsi="Times New Roman CYR" w:cs="Times New Roman"/>
          <w:sz w:val="28"/>
          <w:szCs w:val="28"/>
        </w:rPr>
        <w:t xml:space="preserve">контроль знаний, </w:t>
      </w:r>
      <w:r w:rsidRPr="004B6F85">
        <w:rPr>
          <w:rFonts w:ascii="Times New Roman CYR" w:hAnsi="Times New Roman CYR" w:cs="Times New Roman"/>
          <w:sz w:val="28"/>
          <w:szCs w:val="28"/>
        </w:rPr>
        <w:t>проведени</w:t>
      </w:r>
      <w:r w:rsidR="0054482B" w:rsidRPr="004B6F85">
        <w:rPr>
          <w:rFonts w:ascii="Times New Roman CYR" w:hAnsi="Times New Roman CYR" w:cs="Times New Roman"/>
          <w:sz w:val="28"/>
          <w:szCs w:val="28"/>
        </w:rPr>
        <w:t xml:space="preserve">е </w:t>
      </w:r>
      <w:r w:rsidRPr="004B6F85">
        <w:rPr>
          <w:rFonts w:ascii="Times New Roman CYR" w:hAnsi="Times New Roman CYR" w:cs="Times New Roman"/>
          <w:sz w:val="28"/>
          <w:szCs w:val="28"/>
        </w:rPr>
        <w:t>лабораторных и практических занятий</w:t>
      </w:r>
      <w:r w:rsidR="0038147E" w:rsidRPr="004B6F85">
        <w:rPr>
          <w:rFonts w:ascii="Times New Roman CYR" w:hAnsi="Times New Roman CYR" w:cs="Times New Roman"/>
          <w:sz w:val="28"/>
          <w:szCs w:val="28"/>
        </w:rPr>
        <w:t>.</w:t>
      </w:r>
    </w:p>
    <w:p w:rsidR="001657ED" w:rsidRPr="004B6F85" w:rsidRDefault="0050715C" w:rsidP="004D6298">
      <w:pPr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8"/>
        </w:rPr>
      </w:pPr>
      <w:r w:rsidRPr="004B6F85">
        <w:rPr>
          <w:rFonts w:ascii="Times New Roman CYR" w:hAnsi="Times New Roman CYR" w:cs="Times New Roman"/>
          <w:sz w:val="28"/>
          <w:szCs w:val="28"/>
        </w:rPr>
        <w:t xml:space="preserve">В качестве интерактивного занятия </w:t>
      </w:r>
      <w:r w:rsidR="000F79F4" w:rsidRPr="004B6F85">
        <w:rPr>
          <w:rFonts w:ascii="Times New Roman CYR" w:hAnsi="Times New Roman CYR" w:cs="Times New Roman"/>
          <w:sz w:val="28"/>
          <w:szCs w:val="28"/>
        </w:rPr>
        <w:t xml:space="preserve">на </w:t>
      </w:r>
      <w:r w:rsidR="00826990" w:rsidRPr="004B6F85">
        <w:rPr>
          <w:rFonts w:ascii="Times New Roman CYR" w:hAnsi="Times New Roman CYR" w:cs="Times New Roman"/>
          <w:sz w:val="28"/>
          <w:szCs w:val="28"/>
        </w:rPr>
        <w:t>повторение и закрепление</w:t>
      </w:r>
      <w:r w:rsidR="000F79F4" w:rsidRPr="004B6F85">
        <w:rPr>
          <w:rFonts w:ascii="Times New Roman CYR" w:hAnsi="Times New Roman CYR" w:cs="Times New Roman"/>
          <w:sz w:val="28"/>
          <w:szCs w:val="28"/>
        </w:rPr>
        <w:t xml:space="preserve"> пройденного материала </w:t>
      </w:r>
      <w:r w:rsidRPr="004B6F85">
        <w:rPr>
          <w:rFonts w:ascii="Times New Roman CYR" w:hAnsi="Times New Roman CYR" w:cs="Times New Roman"/>
          <w:sz w:val="28"/>
          <w:szCs w:val="28"/>
        </w:rPr>
        <w:t>можно использовать</w:t>
      </w:r>
      <w:r w:rsidR="00826990" w:rsidRPr="004B6F85">
        <w:rPr>
          <w:rFonts w:ascii="Times New Roman CYR" w:hAnsi="Times New Roman CYR" w:cs="Times New Roman"/>
          <w:sz w:val="28"/>
          <w:szCs w:val="28"/>
        </w:rPr>
        <w:t xml:space="preserve"> игровые технологии. Такие занятия помогают увлечь студентов более глубоким изучением материала за счет появления соревновательного момента на занятиях. </w:t>
      </w:r>
      <w:r w:rsidR="001657ED" w:rsidRPr="004B6F85">
        <w:rPr>
          <w:rFonts w:ascii="Times New Roman CYR" w:hAnsi="Times New Roman CYR" w:cs="Times New Roman"/>
          <w:sz w:val="28"/>
          <w:szCs w:val="28"/>
        </w:rPr>
        <w:t>Ведь для победы необходимо знать и уметь немного больше, чем другие. Также игры помогают усилить командный дух, т.е. улучшаются отношения студентов в группе, а комфортные психологические условия являются немаловажным условием для повышения мотивации к обучению. В дружной и сплоченной группе, где студенты помогают в учебе друг другу, очень часто показатели успеваемости оказываются выше, чем в других группах, которые не так дружны.</w:t>
      </w:r>
    </w:p>
    <w:p w:rsidR="00BF79DE" w:rsidRPr="004B6F85" w:rsidRDefault="001657ED" w:rsidP="004D6298">
      <w:pPr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8"/>
        </w:rPr>
      </w:pPr>
      <w:r w:rsidRPr="004B6F85">
        <w:rPr>
          <w:rFonts w:ascii="Times New Roman CYR" w:hAnsi="Times New Roman CYR" w:cs="Times New Roman"/>
          <w:sz w:val="28"/>
          <w:szCs w:val="28"/>
        </w:rPr>
        <w:t>В качестве игровой формы занятия на закрепление пройденного материала можно использовать,</w:t>
      </w:r>
      <w:r w:rsidR="001B7FE6" w:rsidRPr="004B6F85">
        <w:rPr>
          <w:rFonts w:ascii="Times New Roman CYR" w:hAnsi="Times New Roman CYR" w:cs="Times New Roman"/>
          <w:sz w:val="28"/>
          <w:szCs w:val="28"/>
        </w:rPr>
        <w:t xml:space="preserve"> например,</w:t>
      </w:r>
      <w:r w:rsidR="0050715C" w:rsidRPr="004B6F85">
        <w:rPr>
          <w:rFonts w:ascii="Times New Roman CYR" w:hAnsi="Times New Roman CYR" w:cs="Times New Roman"/>
          <w:sz w:val="28"/>
          <w:szCs w:val="28"/>
        </w:rPr>
        <w:t xml:space="preserve"> </w:t>
      </w:r>
      <w:r w:rsidR="000F79F4" w:rsidRPr="004B6F85">
        <w:rPr>
          <w:rFonts w:ascii="Times New Roman CYR" w:hAnsi="Times New Roman CYR" w:cs="Times New Roman"/>
          <w:sz w:val="28"/>
          <w:szCs w:val="28"/>
        </w:rPr>
        <w:t xml:space="preserve">игру </w:t>
      </w:r>
      <w:proofErr w:type="spellStart"/>
      <w:r w:rsidR="000F79F4" w:rsidRPr="004B6F85">
        <w:rPr>
          <w:rFonts w:ascii="Times New Roman CYR" w:hAnsi="Times New Roman CYR" w:cs="Times New Roman"/>
          <w:sz w:val="28"/>
          <w:szCs w:val="28"/>
        </w:rPr>
        <w:t>брейн</w:t>
      </w:r>
      <w:proofErr w:type="spellEnd"/>
      <w:r w:rsidR="000F79F4" w:rsidRPr="004B6F85">
        <w:rPr>
          <w:rFonts w:ascii="Times New Roman CYR" w:hAnsi="Times New Roman CYR" w:cs="Times New Roman"/>
          <w:sz w:val="28"/>
          <w:szCs w:val="28"/>
        </w:rPr>
        <w:t xml:space="preserve"> ринг. Для ее проведения студенты разбиваются на группы</w:t>
      </w:r>
      <w:r w:rsidRPr="004B6F85">
        <w:rPr>
          <w:rFonts w:ascii="Times New Roman CYR" w:hAnsi="Times New Roman CYR" w:cs="Times New Roman"/>
          <w:sz w:val="28"/>
          <w:szCs w:val="28"/>
        </w:rPr>
        <w:t>, также из числа группы выбира</w:t>
      </w:r>
      <w:r w:rsidR="00456D1C" w:rsidRPr="004B6F85">
        <w:rPr>
          <w:rFonts w:ascii="Times New Roman CYR" w:hAnsi="Times New Roman CYR" w:cs="Times New Roman"/>
          <w:sz w:val="28"/>
          <w:szCs w:val="28"/>
        </w:rPr>
        <w:t>ю</w:t>
      </w:r>
      <w:r w:rsidRPr="004B6F85">
        <w:rPr>
          <w:rFonts w:ascii="Times New Roman CYR" w:hAnsi="Times New Roman CYR" w:cs="Times New Roman"/>
          <w:sz w:val="28"/>
          <w:szCs w:val="28"/>
        </w:rPr>
        <w:t xml:space="preserve">тся </w:t>
      </w:r>
      <w:r w:rsidR="0054482B" w:rsidRPr="004B6F85">
        <w:rPr>
          <w:rFonts w:ascii="Times New Roman CYR" w:hAnsi="Times New Roman CYR" w:cs="Times New Roman"/>
          <w:sz w:val="28"/>
          <w:szCs w:val="28"/>
        </w:rPr>
        <w:t>жюри</w:t>
      </w:r>
      <w:r w:rsidRPr="004B6F85">
        <w:rPr>
          <w:rFonts w:ascii="Times New Roman CYR" w:hAnsi="Times New Roman CYR" w:cs="Times New Roman"/>
          <w:sz w:val="28"/>
          <w:szCs w:val="28"/>
        </w:rPr>
        <w:t xml:space="preserve"> и ведущий игры. В</w:t>
      </w:r>
      <w:r w:rsidR="00F130B3" w:rsidRPr="004B6F85">
        <w:rPr>
          <w:rFonts w:ascii="Times New Roman CYR" w:hAnsi="Times New Roman CYR" w:cs="Times New Roman"/>
          <w:sz w:val="28"/>
          <w:szCs w:val="28"/>
        </w:rPr>
        <w:t xml:space="preserve"> соревновательном режиме </w:t>
      </w:r>
      <w:r w:rsidRPr="004B6F85">
        <w:rPr>
          <w:rFonts w:ascii="Times New Roman CYR" w:hAnsi="Times New Roman CYR" w:cs="Times New Roman"/>
          <w:sz w:val="28"/>
          <w:szCs w:val="28"/>
        </w:rPr>
        <w:t xml:space="preserve">команды </w:t>
      </w:r>
      <w:r w:rsidR="000F79F4" w:rsidRPr="004B6F85">
        <w:rPr>
          <w:rFonts w:ascii="Times New Roman CYR" w:hAnsi="Times New Roman CYR" w:cs="Times New Roman"/>
          <w:sz w:val="28"/>
          <w:szCs w:val="28"/>
        </w:rPr>
        <w:t>выполняют различные задания</w:t>
      </w:r>
      <w:r w:rsidRPr="004B6F85">
        <w:rPr>
          <w:rFonts w:ascii="Times New Roman CYR" w:hAnsi="Times New Roman CYR" w:cs="Times New Roman"/>
          <w:sz w:val="28"/>
          <w:szCs w:val="28"/>
        </w:rPr>
        <w:t>, разработанные преподавателем.</w:t>
      </w:r>
      <w:r w:rsidR="000F79F4" w:rsidRPr="004B6F85">
        <w:rPr>
          <w:rFonts w:ascii="Times New Roman CYR" w:hAnsi="Times New Roman CYR" w:cs="Times New Roman"/>
          <w:sz w:val="28"/>
          <w:szCs w:val="28"/>
        </w:rPr>
        <w:t xml:space="preserve"> Такими заданиями могут быть вопросы с вариантами ответов, вопросы без вариантов ответов, требующие более длительного обсуждения командами для определения ответа, а также небольшие задачи.</w:t>
      </w:r>
      <w:r w:rsidR="00B1625A" w:rsidRPr="004B6F85">
        <w:rPr>
          <w:rFonts w:ascii="Times New Roman CYR" w:hAnsi="Times New Roman CYR" w:cs="Times New Roman"/>
          <w:sz w:val="28"/>
          <w:szCs w:val="28"/>
        </w:rPr>
        <w:t xml:space="preserve"> В ходе такой игры </w:t>
      </w:r>
      <w:r w:rsidR="0054482B" w:rsidRPr="004B6F85">
        <w:rPr>
          <w:rFonts w:ascii="Times New Roman CYR" w:hAnsi="Times New Roman CYR" w:cs="Times New Roman"/>
          <w:sz w:val="28"/>
          <w:szCs w:val="28"/>
        </w:rPr>
        <w:t>жюри</w:t>
      </w:r>
      <w:r w:rsidR="00B1625A" w:rsidRPr="004B6F85">
        <w:rPr>
          <w:rFonts w:ascii="Times New Roman CYR" w:hAnsi="Times New Roman CYR" w:cs="Times New Roman"/>
          <w:sz w:val="28"/>
          <w:szCs w:val="28"/>
        </w:rPr>
        <w:t xml:space="preserve"> очень четко следит за соблюдением правил, зачастую даже строже оценивает участников, чем это бы сделал преподаватель. Это мотивирует участников команд более усердно выполнять предложенные задания, а также </w:t>
      </w:r>
      <w:r w:rsidR="0054482B" w:rsidRPr="004B6F85">
        <w:rPr>
          <w:rFonts w:ascii="Times New Roman CYR" w:hAnsi="Times New Roman CYR" w:cs="Times New Roman"/>
          <w:sz w:val="28"/>
          <w:szCs w:val="28"/>
        </w:rPr>
        <w:t>основательнее готовиться</w:t>
      </w:r>
      <w:r w:rsidR="00B1625A" w:rsidRPr="004B6F85">
        <w:rPr>
          <w:rFonts w:ascii="Times New Roman CYR" w:hAnsi="Times New Roman CYR" w:cs="Times New Roman"/>
          <w:sz w:val="28"/>
          <w:szCs w:val="28"/>
        </w:rPr>
        <w:t xml:space="preserve"> к следующей игре.</w:t>
      </w:r>
      <w:r w:rsidR="000F79F4" w:rsidRPr="004B6F85">
        <w:rPr>
          <w:rFonts w:ascii="Times New Roman CYR" w:hAnsi="Times New Roman CYR" w:cs="Times New Roman"/>
          <w:sz w:val="28"/>
          <w:szCs w:val="28"/>
        </w:rPr>
        <w:t xml:space="preserve"> Подобные занятия помогают мотивировать студентов к изучению </w:t>
      </w:r>
      <w:r w:rsidR="00EF7B25" w:rsidRPr="004B6F85">
        <w:rPr>
          <w:rFonts w:ascii="Times New Roman CYR" w:hAnsi="Times New Roman CYR" w:cs="Times New Roman"/>
          <w:sz w:val="28"/>
          <w:szCs w:val="28"/>
        </w:rPr>
        <w:t>предмета</w:t>
      </w:r>
      <w:r w:rsidR="00F130B3" w:rsidRPr="004B6F85">
        <w:rPr>
          <w:rFonts w:ascii="Times New Roman CYR" w:hAnsi="Times New Roman CYR" w:cs="Times New Roman"/>
          <w:sz w:val="28"/>
          <w:szCs w:val="28"/>
        </w:rPr>
        <w:t>, а также развивают навыки общения в группе и умение быстро решать поставленные задачи</w:t>
      </w:r>
      <w:r w:rsidR="000F79F4" w:rsidRPr="004B6F85">
        <w:rPr>
          <w:rFonts w:ascii="Times New Roman CYR" w:hAnsi="Times New Roman CYR" w:cs="Times New Roman"/>
          <w:sz w:val="28"/>
          <w:szCs w:val="28"/>
        </w:rPr>
        <w:t>.</w:t>
      </w:r>
      <w:r w:rsidR="00856C5C" w:rsidRPr="004B6F85">
        <w:rPr>
          <w:rFonts w:ascii="Times New Roman CYR" w:hAnsi="Times New Roman CYR" w:cs="Times New Roman"/>
          <w:sz w:val="28"/>
          <w:szCs w:val="28"/>
        </w:rPr>
        <w:t xml:space="preserve"> В результате студенты получают оценки, согласно набранным за ответы баллам</w:t>
      </w:r>
      <w:r w:rsidR="00B1625A" w:rsidRPr="004B6F85">
        <w:rPr>
          <w:rFonts w:ascii="Times New Roman CYR" w:hAnsi="Times New Roman CYR" w:cs="Times New Roman"/>
          <w:sz w:val="28"/>
          <w:szCs w:val="28"/>
        </w:rPr>
        <w:t>,</w:t>
      </w:r>
      <w:r w:rsidR="0054482B" w:rsidRPr="004B6F85">
        <w:rPr>
          <w:rFonts w:ascii="Times New Roman CYR" w:hAnsi="Times New Roman CYR" w:cs="Times New Roman"/>
          <w:sz w:val="28"/>
          <w:szCs w:val="28"/>
        </w:rPr>
        <w:t xml:space="preserve"> а также</w:t>
      </w:r>
      <w:r w:rsidR="00B1625A" w:rsidRPr="004B6F85">
        <w:rPr>
          <w:rFonts w:ascii="Times New Roman CYR" w:hAnsi="Times New Roman CYR" w:cs="Times New Roman"/>
          <w:sz w:val="28"/>
          <w:szCs w:val="28"/>
        </w:rPr>
        <w:t xml:space="preserve"> укрепленные отношения внутри группы и массу положительных эмоций.</w:t>
      </w:r>
      <w:r w:rsidR="00BF79DE" w:rsidRPr="004B6F85">
        <w:rPr>
          <w:rFonts w:ascii="Times New Roman CYR" w:hAnsi="Times New Roman CYR" w:cs="Times New Roman"/>
          <w:sz w:val="28"/>
          <w:szCs w:val="28"/>
        </w:rPr>
        <w:t xml:space="preserve"> </w:t>
      </w:r>
    </w:p>
    <w:p w:rsidR="00EF7B25" w:rsidRPr="004B6F85" w:rsidRDefault="00EF7B25" w:rsidP="004D6298">
      <w:pPr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8"/>
        </w:rPr>
      </w:pPr>
      <w:r w:rsidRPr="004B6F85">
        <w:rPr>
          <w:rFonts w:ascii="Times New Roman CYR" w:hAnsi="Times New Roman CYR" w:cs="Times New Roman"/>
          <w:sz w:val="28"/>
          <w:szCs w:val="28"/>
        </w:rPr>
        <w:t xml:space="preserve">Одним из интересных способов контроля усвоенного материала является составление интеллект карт. Этот метод контроля также способствует мотивации студентов к обучению. Студенты самостоятельно </w:t>
      </w:r>
      <w:r w:rsidRPr="004B6F85">
        <w:rPr>
          <w:rFonts w:ascii="Times New Roman CYR" w:hAnsi="Times New Roman CYR" w:cs="Times New Roman"/>
          <w:sz w:val="28"/>
          <w:szCs w:val="28"/>
        </w:rPr>
        <w:lastRenderedPageBreak/>
        <w:t>стараются изучить как можно больше дополнительного материала, для составления наиболее яркой и полной интеллект карты</w:t>
      </w:r>
      <w:r w:rsidR="00B1625A" w:rsidRPr="004B6F85">
        <w:rPr>
          <w:rFonts w:ascii="Times New Roman CYR" w:hAnsi="Times New Roman CYR" w:cs="Times New Roman"/>
          <w:sz w:val="28"/>
          <w:szCs w:val="28"/>
        </w:rPr>
        <w:t xml:space="preserve"> и получения высокой оценки</w:t>
      </w:r>
      <w:r w:rsidRPr="004B6F85">
        <w:rPr>
          <w:rFonts w:ascii="Times New Roman CYR" w:hAnsi="Times New Roman CYR" w:cs="Times New Roman"/>
          <w:sz w:val="28"/>
          <w:szCs w:val="28"/>
        </w:rPr>
        <w:t xml:space="preserve">. </w:t>
      </w:r>
      <w:r w:rsidRPr="004B6F85">
        <w:rPr>
          <w:rFonts w:ascii="Times New Roman CYR" w:hAnsi="Times New Roman CYR" w:cs="Times New Roman"/>
          <w:bCs/>
          <w:sz w:val="28"/>
          <w:szCs w:val="28"/>
          <w:shd w:val="clear" w:color="auto" w:fill="FFFFFF"/>
        </w:rPr>
        <w:t>Интеллект карта</w:t>
      </w:r>
      <w:r w:rsidRPr="004B6F85">
        <w:rPr>
          <w:rFonts w:ascii="Times New Roman CYR" w:hAnsi="Times New Roman CYR" w:cs="Times New Roman"/>
          <w:sz w:val="28"/>
          <w:szCs w:val="28"/>
          <w:shd w:val="clear" w:color="auto" w:fill="FFFFFF"/>
        </w:rPr>
        <w:t xml:space="preserve">, </w:t>
      </w:r>
      <w:r w:rsidR="005879B6" w:rsidRPr="004B6F85">
        <w:rPr>
          <w:rFonts w:ascii="Times New Roman CYR" w:hAnsi="Times New Roman CYR" w:cs="Times New Roman"/>
          <w:sz w:val="28"/>
          <w:szCs w:val="28"/>
          <w:shd w:val="clear" w:color="auto" w:fill="FFFFFF"/>
        </w:rPr>
        <w:t>является</w:t>
      </w:r>
      <w:r w:rsidR="005879B6" w:rsidRPr="004B6F85">
        <w:rPr>
          <w:rStyle w:val="apple-converted-space"/>
          <w:rFonts w:ascii="Times New Roman CYR" w:hAnsi="Times New Roman CYR" w:cs="Times New Roman"/>
          <w:sz w:val="28"/>
          <w:szCs w:val="28"/>
          <w:shd w:val="clear" w:color="auto" w:fill="FFFFFF"/>
        </w:rPr>
        <w:t xml:space="preserve"> </w:t>
      </w:r>
      <w:r w:rsidRPr="004B6F85">
        <w:rPr>
          <w:rFonts w:ascii="Times New Roman CYR" w:hAnsi="Times New Roman CYR" w:cs="Times New Roman"/>
          <w:sz w:val="28"/>
          <w:szCs w:val="28"/>
          <w:shd w:val="clear" w:color="auto" w:fill="FFFFFF"/>
        </w:rPr>
        <w:t>отображение</w:t>
      </w:r>
      <w:r w:rsidR="005879B6" w:rsidRPr="004B6F85">
        <w:rPr>
          <w:rFonts w:ascii="Times New Roman CYR" w:hAnsi="Times New Roman CYR" w:cs="Times New Roman"/>
          <w:sz w:val="28"/>
          <w:szCs w:val="28"/>
          <w:shd w:val="clear" w:color="auto" w:fill="FFFFFF"/>
        </w:rPr>
        <w:t>м</w:t>
      </w:r>
      <w:r w:rsidRPr="004B6F85">
        <w:rPr>
          <w:rFonts w:ascii="Times New Roman CYR" w:hAnsi="Times New Roman CYR" w:cs="Times New Roman"/>
          <w:sz w:val="28"/>
          <w:szCs w:val="28"/>
          <w:shd w:val="clear" w:color="auto" w:fill="FFFFFF"/>
        </w:rPr>
        <w:t xml:space="preserve"> на бумаге способа думать, запоминать, вспоминать, решать</w:t>
      </w:r>
      <w:r w:rsidR="005879B6" w:rsidRPr="004B6F85">
        <w:rPr>
          <w:rFonts w:ascii="Times New Roman CYR" w:hAnsi="Times New Roman CYR" w:cs="Times New Roman"/>
          <w:sz w:val="28"/>
          <w:szCs w:val="28"/>
          <w:shd w:val="clear" w:color="auto" w:fill="FFFFFF"/>
        </w:rPr>
        <w:t xml:space="preserve"> творческие задачи. Для </w:t>
      </w:r>
      <w:proofErr w:type="gramStart"/>
      <w:r w:rsidR="005879B6" w:rsidRPr="004B6F85">
        <w:rPr>
          <w:rFonts w:ascii="Times New Roman CYR" w:hAnsi="Times New Roman CYR" w:cs="Times New Roman"/>
          <w:sz w:val="28"/>
          <w:szCs w:val="28"/>
          <w:shd w:val="clear" w:color="auto" w:fill="FFFFFF"/>
        </w:rPr>
        <w:t>обучающихся</w:t>
      </w:r>
      <w:proofErr w:type="gramEnd"/>
      <w:r w:rsidR="005879B6" w:rsidRPr="004B6F85">
        <w:rPr>
          <w:rFonts w:ascii="Times New Roman CYR" w:hAnsi="Times New Roman CYR" w:cs="Times New Roman"/>
          <w:sz w:val="28"/>
          <w:szCs w:val="28"/>
          <w:shd w:val="clear" w:color="auto" w:fill="FFFFFF"/>
        </w:rPr>
        <w:t xml:space="preserve"> это</w:t>
      </w:r>
      <w:r w:rsidRPr="004B6F85">
        <w:rPr>
          <w:rFonts w:ascii="Times New Roman CYR" w:hAnsi="Times New Roman CYR" w:cs="Times New Roman"/>
          <w:sz w:val="28"/>
          <w:szCs w:val="28"/>
          <w:shd w:val="clear" w:color="auto" w:fill="FFFFFF"/>
        </w:rPr>
        <w:t xml:space="preserve"> возможность представить и наглядно выразить сво</w:t>
      </w:r>
      <w:r w:rsidR="00952E02" w:rsidRPr="004B6F85">
        <w:rPr>
          <w:rFonts w:ascii="Times New Roman CYR" w:hAnsi="Times New Roman CYR" w:cs="Times New Roman"/>
          <w:sz w:val="28"/>
          <w:szCs w:val="28"/>
          <w:shd w:val="clear" w:color="auto" w:fill="FFFFFF"/>
        </w:rPr>
        <w:t>е понимание</w:t>
      </w:r>
      <w:r w:rsidR="00B1625A" w:rsidRPr="004B6F85">
        <w:rPr>
          <w:rFonts w:ascii="Times New Roman CYR" w:hAnsi="Times New Roman CYR" w:cs="Times New Roman"/>
          <w:sz w:val="28"/>
          <w:szCs w:val="28"/>
          <w:shd w:val="clear" w:color="auto" w:fill="FFFFFF"/>
        </w:rPr>
        <w:t xml:space="preserve"> какой-то определенной темы изучаемой дисциплины</w:t>
      </w:r>
      <w:r w:rsidR="00952E02" w:rsidRPr="004B6F85">
        <w:rPr>
          <w:rFonts w:ascii="Times New Roman CYR" w:hAnsi="Times New Roman CYR" w:cs="Times New Roman"/>
          <w:sz w:val="28"/>
          <w:szCs w:val="28"/>
          <w:shd w:val="clear" w:color="auto" w:fill="FFFFFF"/>
        </w:rPr>
        <w:t>, а также увидеть пробелы в знании заданной темы</w:t>
      </w:r>
      <w:r w:rsidR="00B1625A" w:rsidRPr="004B6F85">
        <w:rPr>
          <w:rFonts w:ascii="Times New Roman CYR" w:hAnsi="Times New Roman CYR" w:cs="Times New Roman"/>
          <w:sz w:val="28"/>
          <w:szCs w:val="28"/>
          <w:shd w:val="clear" w:color="auto" w:fill="FFFFFF"/>
        </w:rPr>
        <w:t xml:space="preserve">. Со стороны преподавателя интеллект карты очень удобны для контроля усвоенных знаний, можно наглядно и быстро увидеть какую часть материала студенты </w:t>
      </w:r>
      <w:r w:rsidR="00871E88" w:rsidRPr="004B6F85">
        <w:rPr>
          <w:rFonts w:ascii="Times New Roman CYR" w:hAnsi="Times New Roman CYR" w:cs="Times New Roman"/>
          <w:sz w:val="28"/>
          <w:szCs w:val="28"/>
          <w:shd w:val="clear" w:color="auto" w:fill="FFFFFF"/>
        </w:rPr>
        <w:t>усвоили хорошо, а какую необходимо повторить на занятии для создания более целостной картины понимания предмета изучения.</w:t>
      </w:r>
      <w:r w:rsidR="00952E02" w:rsidRPr="004B6F85">
        <w:rPr>
          <w:rFonts w:ascii="Times New Roman CYR" w:hAnsi="Times New Roman CYR" w:cs="Times New Roman"/>
          <w:sz w:val="28"/>
          <w:szCs w:val="28"/>
          <w:shd w:val="clear" w:color="auto" w:fill="FFFFFF"/>
        </w:rPr>
        <w:t xml:space="preserve"> </w:t>
      </w:r>
      <w:r w:rsidR="00871E88" w:rsidRPr="004B6F85">
        <w:rPr>
          <w:rFonts w:ascii="Times New Roman CYR" w:hAnsi="Times New Roman CYR" w:cs="Times New Roman"/>
          <w:sz w:val="28"/>
          <w:szCs w:val="28"/>
          <w:shd w:val="clear" w:color="auto" w:fill="FFFFFF"/>
        </w:rPr>
        <w:t>Для построения интеллект карты необходим лист бумаги, размещенный горизонтально, для большей наглядности бумага должна быть нелинованной, форматом не меньше А</w:t>
      </w:r>
      <w:proofErr w:type="gramStart"/>
      <w:r w:rsidR="00871E88" w:rsidRPr="004B6F85">
        <w:rPr>
          <w:rFonts w:ascii="Times New Roman CYR" w:hAnsi="Times New Roman CYR" w:cs="Times New Roman"/>
          <w:sz w:val="28"/>
          <w:szCs w:val="28"/>
          <w:shd w:val="clear" w:color="auto" w:fill="FFFFFF"/>
        </w:rPr>
        <w:t>4</w:t>
      </w:r>
      <w:proofErr w:type="gramEnd"/>
      <w:r w:rsidR="00871E88" w:rsidRPr="004B6F85">
        <w:rPr>
          <w:rFonts w:ascii="Times New Roman CYR" w:hAnsi="Times New Roman CYR" w:cs="Times New Roman"/>
          <w:sz w:val="28"/>
          <w:szCs w:val="28"/>
          <w:shd w:val="clear" w:color="auto" w:fill="FFFFFF"/>
        </w:rPr>
        <w:t xml:space="preserve">, хотя, и меньшие размеры листа помогут увидеть степень усвоения материала студентом. </w:t>
      </w:r>
      <w:r w:rsidR="00952E02" w:rsidRPr="004B6F85">
        <w:rPr>
          <w:rFonts w:ascii="Times New Roman CYR" w:hAnsi="Times New Roman CYR" w:cs="Times New Roman"/>
          <w:sz w:val="28"/>
          <w:szCs w:val="28"/>
          <w:shd w:val="clear" w:color="auto" w:fill="FFFFFF"/>
        </w:rPr>
        <w:t>С</w:t>
      </w:r>
      <w:r w:rsidR="00D939EA" w:rsidRPr="004B6F85">
        <w:rPr>
          <w:rFonts w:ascii="Times New Roman CYR" w:hAnsi="Times New Roman CYR" w:cs="Times New Roman"/>
          <w:sz w:val="28"/>
          <w:szCs w:val="28"/>
          <w:shd w:val="clear" w:color="auto" w:fill="FFFFFF"/>
        </w:rPr>
        <w:t>уть</w:t>
      </w:r>
      <w:r w:rsidRPr="004B6F85">
        <w:rPr>
          <w:rFonts w:ascii="Times New Roman CYR" w:hAnsi="Times New Roman CYR" w:cs="Times New Roman"/>
          <w:sz w:val="28"/>
          <w:szCs w:val="28"/>
          <w:shd w:val="clear" w:color="auto" w:fill="FFFFFF"/>
        </w:rPr>
        <w:t xml:space="preserve"> </w:t>
      </w:r>
      <w:r w:rsidR="00952E02" w:rsidRPr="004B6F85">
        <w:rPr>
          <w:rFonts w:ascii="Times New Roman CYR" w:hAnsi="Times New Roman CYR" w:cs="Times New Roman"/>
          <w:sz w:val="28"/>
          <w:szCs w:val="28"/>
          <w:shd w:val="clear" w:color="auto" w:fill="FFFFFF"/>
        </w:rPr>
        <w:t xml:space="preserve">методики построения интеллект карт </w:t>
      </w:r>
      <w:r w:rsidRPr="004B6F85">
        <w:rPr>
          <w:rFonts w:ascii="Times New Roman CYR" w:hAnsi="Times New Roman CYR" w:cs="Times New Roman"/>
          <w:sz w:val="28"/>
          <w:szCs w:val="28"/>
          <w:shd w:val="clear" w:color="auto" w:fill="FFFFFF"/>
        </w:rPr>
        <w:t xml:space="preserve">заключается </w:t>
      </w:r>
      <w:r w:rsidR="00D939EA" w:rsidRPr="004B6F85">
        <w:rPr>
          <w:rFonts w:ascii="Times New Roman CYR" w:hAnsi="Times New Roman CYR" w:cs="Times New Roman"/>
          <w:sz w:val="28"/>
          <w:szCs w:val="28"/>
          <w:shd w:val="clear" w:color="auto" w:fill="FFFFFF"/>
        </w:rPr>
        <w:t>в том, что от взятой определенной основ</w:t>
      </w:r>
      <w:r w:rsidR="00952E02" w:rsidRPr="004B6F85">
        <w:rPr>
          <w:rFonts w:ascii="Times New Roman CYR" w:hAnsi="Times New Roman CYR" w:cs="Times New Roman"/>
          <w:sz w:val="28"/>
          <w:szCs w:val="28"/>
          <w:shd w:val="clear" w:color="auto" w:fill="FFFFFF"/>
        </w:rPr>
        <w:t xml:space="preserve">ной темы как </w:t>
      </w:r>
      <w:r w:rsidR="00D939EA" w:rsidRPr="004B6F85">
        <w:rPr>
          <w:rFonts w:ascii="Times New Roman CYR" w:hAnsi="Times New Roman CYR" w:cs="Times New Roman"/>
          <w:sz w:val="28"/>
          <w:szCs w:val="28"/>
          <w:shd w:val="clear" w:color="auto" w:fill="FFFFFF"/>
        </w:rPr>
        <w:t>ветви от ствола дерева строятся различные идеи, в большей или меньшей степени связанные с основной темой.</w:t>
      </w:r>
      <w:r w:rsidRPr="004B6F85">
        <w:rPr>
          <w:rFonts w:ascii="Times New Roman CYR" w:hAnsi="Times New Roman CYR" w:cs="Times New Roman"/>
          <w:sz w:val="28"/>
          <w:szCs w:val="28"/>
          <w:shd w:val="clear" w:color="auto" w:fill="FFFFFF"/>
        </w:rPr>
        <w:t xml:space="preserve"> </w:t>
      </w:r>
      <w:r w:rsidR="00D939EA" w:rsidRPr="004B6F85">
        <w:rPr>
          <w:rFonts w:ascii="Times New Roman CYR" w:hAnsi="Times New Roman CYR" w:cs="Times New Roman"/>
          <w:sz w:val="28"/>
          <w:szCs w:val="28"/>
          <w:shd w:val="clear" w:color="auto" w:fill="FFFFFF"/>
        </w:rPr>
        <w:t>От к</w:t>
      </w:r>
      <w:r w:rsidRPr="004B6F85">
        <w:rPr>
          <w:rFonts w:ascii="Times New Roman CYR" w:hAnsi="Times New Roman CYR" w:cs="Times New Roman"/>
          <w:sz w:val="28"/>
          <w:szCs w:val="28"/>
          <w:shd w:val="clear" w:color="auto" w:fill="FFFFFF"/>
        </w:rPr>
        <w:t>ажд</w:t>
      </w:r>
      <w:r w:rsidR="00D939EA" w:rsidRPr="004B6F85">
        <w:rPr>
          <w:rFonts w:ascii="Times New Roman CYR" w:hAnsi="Times New Roman CYR" w:cs="Times New Roman"/>
          <w:sz w:val="28"/>
          <w:szCs w:val="28"/>
          <w:shd w:val="clear" w:color="auto" w:fill="FFFFFF"/>
        </w:rPr>
        <w:t>ой</w:t>
      </w:r>
      <w:r w:rsidRPr="004B6F85">
        <w:rPr>
          <w:rFonts w:ascii="Times New Roman CYR" w:hAnsi="Times New Roman CYR" w:cs="Times New Roman"/>
          <w:sz w:val="28"/>
          <w:szCs w:val="28"/>
          <w:shd w:val="clear" w:color="auto" w:fill="FFFFFF"/>
        </w:rPr>
        <w:t xml:space="preserve"> нов</w:t>
      </w:r>
      <w:r w:rsidR="00D939EA" w:rsidRPr="004B6F85">
        <w:rPr>
          <w:rFonts w:ascii="Times New Roman CYR" w:hAnsi="Times New Roman CYR" w:cs="Times New Roman"/>
          <w:sz w:val="28"/>
          <w:szCs w:val="28"/>
          <w:shd w:val="clear" w:color="auto" w:fill="FFFFFF"/>
        </w:rPr>
        <w:t>ой</w:t>
      </w:r>
      <w:r w:rsidRPr="004B6F85">
        <w:rPr>
          <w:rFonts w:ascii="Times New Roman CYR" w:hAnsi="Times New Roman CYR" w:cs="Times New Roman"/>
          <w:sz w:val="28"/>
          <w:szCs w:val="28"/>
          <w:shd w:val="clear" w:color="auto" w:fill="FFFFFF"/>
        </w:rPr>
        <w:t xml:space="preserve"> иде</w:t>
      </w:r>
      <w:r w:rsidR="00D939EA" w:rsidRPr="004B6F85">
        <w:rPr>
          <w:rFonts w:ascii="Times New Roman CYR" w:hAnsi="Times New Roman CYR" w:cs="Times New Roman"/>
          <w:sz w:val="28"/>
          <w:szCs w:val="28"/>
          <w:shd w:val="clear" w:color="auto" w:fill="FFFFFF"/>
        </w:rPr>
        <w:t>и</w:t>
      </w:r>
      <w:r w:rsidRPr="004B6F85">
        <w:rPr>
          <w:rFonts w:ascii="Times New Roman CYR" w:hAnsi="Times New Roman CYR" w:cs="Times New Roman"/>
          <w:sz w:val="28"/>
          <w:szCs w:val="28"/>
          <w:shd w:val="clear" w:color="auto" w:fill="FFFFFF"/>
        </w:rPr>
        <w:t xml:space="preserve"> (ветв</w:t>
      </w:r>
      <w:r w:rsidR="00D939EA" w:rsidRPr="004B6F85">
        <w:rPr>
          <w:rFonts w:ascii="Times New Roman CYR" w:hAnsi="Times New Roman CYR" w:cs="Times New Roman"/>
          <w:sz w:val="28"/>
          <w:szCs w:val="28"/>
          <w:shd w:val="clear" w:color="auto" w:fill="FFFFFF"/>
        </w:rPr>
        <w:t>и</w:t>
      </w:r>
      <w:r w:rsidRPr="004B6F85">
        <w:rPr>
          <w:rFonts w:ascii="Times New Roman CYR" w:hAnsi="Times New Roman CYR" w:cs="Times New Roman"/>
          <w:sz w:val="28"/>
          <w:szCs w:val="28"/>
          <w:shd w:val="clear" w:color="auto" w:fill="FFFFFF"/>
        </w:rPr>
        <w:t xml:space="preserve">) </w:t>
      </w:r>
      <w:r w:rsidR="00D939EA" w:rsidRPr="004B6F85">
        <w:rPr>
          <w:rFonts w:ascii="Times New Roman CYR" w:hAnsi="Times New Roman CYR" w:cs="Times New Roman"/>
          <w:sz w:val="28"/>
          <w:szCs w:val="28"/>
          <w:shd w:val="clear" w:color="auto" w:fill="FFFFFF"/>
        </w:rPr>
        <w:t>отходят связанные с ней идеи. Этот процесс может быть ограничен только размерами листа.</w:t>
      </w:r>
      <w:r w:rsidR="00D939EA" w:rsidRPr="004B6F85">
        <w:rPr>
          <w:rFonts w:ascii="Times New Roman CYR" w:hAnsi="Times New Roman CYR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4B6F85">
        <w:rPr>
          <w:rFonts w:ascii="Times New Roman CYR" w:hAnsi="Times New Roman CYR" w:cs="Times New Roman"/>
          <w:sz w:val="28"/>
          <w:szCs w:val="28"/>
          <w:shd w:val="clear" w:color="auto" w:fill="FFFFFF"/>
        </w:rPr>
        <w:t>Интеллект</w:t>
      </w:r>
      <w:r w:rsidR="00952E02" w:rsidRPr="004B6F85">
        <w:rPr>
          <w:rFonts w:ascii="Times New Roman CYR" w:hAnsi="Times New Roman CYR" w:cs="Times New Roman"/>
          <w:sz w:val="28"/>
          <w:szCs w:val="28"/>
          <w:shd w:val="clear" w:color="auto" w:fill="FFFFFF"/>
        </w:rPr>
        <w:t xml:space="preserve"> </w:t>
      </w:r>
      <w:r w:rsidRPr="004B6F85">
        <w:rPr>
          <w:rFonts w:ascii="Times New Roman CYR" w:hAnsi="Times New Roman CYR" w:cs="Times New Roman"/>
          <w:color w:val="000000"/>
          <w:sz w:val="28"/>
          <w:szCs w:val="28"/>
          <w:shd w:val="clear" w:color="auto" w:fill="FFFFFF"/>
        </w:rPr>
        <w:t>карты помогают не только привести в порядок некие данные</w:t>
      </w:r>
      <w:r w:rsidR="00871E88" w:rsidRPr="004B6F85">
        <w:rPr>
          <w:rFonts w:ascii="Times New Roman CYR" w:hAnsi="Times New Roman CYR" w:cs="Times New Roman"/>
          <w:color w:val="000000"/>
          <w:sz w:val="28"/>
          <w:szCs w:val="28"/>
          <w:shd w:val="clear" w:color="auto" w:fill="FFFFFF"/>
        </w:rPr>
        <w:t xml:space="preserve"> в голове</w:t>
      </w:r>
      <w:r w:rsidRPr="004B6F85">
        <w:rPr>
          <w:rFonts w:ascii="Times New Roman CYR" w:hAnsi="Times New Roman CYR" w:cs="Times New Roman"/>
          <w:color w:val="000000"/>
          <w:sz w:val="28"/>
          <w:szCs w:val="28"/>
          <w:shd w:val="clear" w:color="auto" w:fill="FFFFFF"/>
        </w:rPr>
        <w:t xml:space="preserve">, но и стимулировать процесс мышления и поиска решений. </w:t>
      </w:r>
      <w:r w:rsidRPr="004B6F85">
        <w:rPr>
          <w:rStyle w:val="apple-converted-space"/>
          <w:rFonts w:ascii="Times New Roman CYR" w:hAnsi="Times New Roman CYR" w:cs="Times New Roman"/>
          <w:color w:val="000000"/>
          <w:sz w:val="28"/>
          <w:szCs w:val="28"/>
          <w:shd w:val="clear" w:color="auto" w:fill="FFFFFF"/>
        </w:rPr>
        <w:t xml:space="preserve">В дальнейшем </w:t>
      </w:r>
      <w:r w:rsidR="00952E02" w:rsidRPr="004B6F85">
        <w:rPr>
          <w:rStyle w:val="apple-converted-space"/>
          <w:rFonts w:ascii="Times New Roman CYR" w:hAnsi="Times New Roman CYR" w:cs="Times New Roman"/>
          <w:color w:val="000000"/>
          <w:sz w:val="28"/>
          <w:szCs w:val="28"/>
          <w:shd w:val="clear" w:color="auto" w:fill="FFFFFF"/>
        </w:rPr>
        <w:t>навыки использования такого метода структурирования информации</w:t>
      </w:r>
      <w:r w:rsidRPr="004B6F85">
        <w:rPr>
          <w:rStyle w:val="apple-converted-space"/>
          <w:rFonts w:ascii="Times New Roman CYR" w:hAnsi="Times New Roman CYR" w:cs="Times New Roman"/>
          <w:color w:val="000000"/>
          <w:sz w:val="28"/>
          <w:szCs w:val="28"/>
          <w:shd w:val="clear" w:color="auto" w:fill="FFFFFF"/>
        </w:rPr>
        <w:t xml:space="preserve"> может пригодиться студ</w:t>
      </w:r>
      <w:r w:rsidR="00871E88" w:rsidRPr="004B6F85">
        <w:rPr>
          <w:rStyle w:val="apple-converted-space"/>
          <w:rFonts w:ascii="Times New Roman CYR" w:hAnsi="Times New Roman CYR" w:cs="Times New Roman"/>
          <w:color w:val="000000"/>
          <w:sz w:val="28"/>
          <w:szCs w:val="28"/>
          <w:shd w:val="clear" w:color="auto" w:fill="FFFFFF"/>
        </w:rPr>
        <w:t>ентам и в других областях жизни, что тоже является своеобразной мотивацией не только к изучению дисциплины, но и мотивацией к освоению метода построения интеллект карт.</w:t>
      </w:r>
    </w:p>
    <w:p w:rsidR="000F79F4" w:rsidRPr="004B6F85" w:rsidRDefault="00D939EA" w:rsidP="004D6298">
      <w:pPr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8"/>
        </w:rPr>
      </w:pPr>
      <w:r w:rsidRPr="004B6F85">
        <w:rPr>
          <w:rFonts w:ascii="Times New Roman CYR" w:hAnsi="Times New Roman CYR" w:cs="Times New Roman"/>
          <w:sz w:val="28"/>
          <w:szCs w:val="28"/>
        </w:rPr>
        <w:t xml:space="preserve">Для формирования компетентных специалистов при изучении </w:t>
      </w:r>
      <w:r w:rsidR="00952E02" w:rsidRPr="004B6F85">
        <w:rPr>
          <w:rFonts w:ascii="Times New Roman CYR" w:hAnsi="Times New Roman CYR" w:cs="Times New Roman"/>
          <w:sz w:val="28"/>
          <w:szCs w:val="28"/>
        </w:rPr>
        <w:t xml:space="preserve">различных </w:t>
      </w:r>
      <w:r w:rsidRPr="004B6F85">
        <w:rPr>
          <w:rFonts w:ascii="Times New Roman CYR" w:hAnsi="Times New Roman CYR" w:cs="Times New Roman"/>
          <w:sz w:val="28"/>
          <w:szCs w:val="28"/>
        </w:rPr>
        <w:t xml:space="preserve">дисциплин </w:t>
      </w:r>
      <w:proofErr w:type="gramStart"/>
      <w:r w:rsidR="00BF79DE" w:rsidRPr="004B6F85">
        <w:rPr>
          <w:rFonts w:ascii="Times New Roman CYR" w:hAnsi="Times New Roman CYR" w:cs="Times New Roman"/>
          <w:sz w:val="28"/>
          <w:szCs w:val="28"/>
        </w:rPr>
        <w:t>важное значение</w:t>
      </w:r>
      <w:proofErr w:type="gramEnd"/>
      <w:r w:rsidR="00BF79DE" w:rsidRPr="004B6F85">
        <w:rPr>
          <w:rFonts w:ascii="Times New Roman CYR" w:hAnsi="Times New Roman CYR" w:cs="Times New Roman"/>
          <w:sz w:val="28"/>
          <w:szCs w:val="28"/>
        </w:rPr>
        <w:t xml:space="preserve"> имеют практические методы. </w:t>
      </w:r>
      <w:r w:rsidRPr="004B6F85">
        <w:rPr>
          <w:rFonts w:ascii="Times New Roman CYR" w:hAnsi="Times New Roman CYR" w:cs="Times New Roman"/>
          <w:sz w:val="28"/>
          <w:szCs w:val="28"/>
        </w:rPr>
        <w:t xml:space="preserve">Проводя лабораторные и практические работы с использованием интерактивных методов обучения, удается кроме лучшего изучения материала, также повышать мотивацию у студентов к изучению предмета. </w:t>
      </w:r>
      <w:r w:rsidR="00206AC6" w:rsidRPr="004B6F85">
        <w:rPr>
          <w:rFonts w:ascii="Times New Roman CYR" w:hAnsi="Times New Roman CYR" w:cs="Times New Roman"/>
          <w:sz w:val="28"/>
          <w:szCs w:val="28"/>
        </w:rPr>
        <w:t>Для этого</w:t>
      </w:r>
      <w:r w:rsidR="00BF79DE" w:rsidRPr="004B6F85">
        <w:rPr>
          <w:rFonts w:ascii="Times New Roman CYR" w:hAnsi="Times New Roman CYR" w:cs="Times New Roman"/>
          <w:sz w:val="28"/>
          <w:szCs w:val="28"/>
        </w:rPr>
        <w:t xml:space="preserve"> п</w:t>
      </w:r>
      <w:r w:rsidR="000F79F4" w:rsidRPr="004B6F85">
        <w:rPr>
          <w:rFonts w:ascii="Times New Roman CYR" w:hAnsi="Times New Roman CYR" w:cs="Times New Roman"/>
          <w:sz w:val="28"/>
          <w:szCs w:val="28"/>
        </w:rPr>
        <w:t xml:space="preserve">ри выполнении лабораторных работ можно использовать ролевые игры, в которых студенты будут являться сотрудниками </w:t>
      </w:r>
      <w:r w:rsidR="00206AC6" w:rsidRPr="004B6F85">
        <w:rPr>
          <w:rFonts w:ascii="Times New Roman CYR" w:hAnsi="Times New Roman CYR" w:cs="Times New Roman"/>
          <w:sz w:val="28"/>
          <w:szCs w:val="28"/>
        </w:rPr>
        <w:t>какой-либо</w:t>
      </w:r>
      <w:r w:rsidR="00F130B3" w:rsidRPr="004B6F85">
        <w:rPr>
          <w:rFonts w:ascii="Times New Roman CYR" w:hAnsi="Times New Roman CYR" w:cs="Times New Roman"/>
          <w:sz w:val="28"/>
          <w:szCs w:val="28"/>
        </w:rPr>
        <w:t xml:space="preserve"> лаборатории</w:t>
      </w:r>
      <w:r w:rsidR="00206AC6" w:rsidRPr="004B6F85">
        <w:rPr>
          <w:rFonts w:ascii="Times New Roman CYR" w:hAnsi="Times New Roman CYR" w:cs="Times New Roman"/>
          <w:sz w:val="28"/>
          <w:szCs w:val="28"/>
        </w:rPr>
        <w:t xml:space="preserve"> (конструкторской, исследовательской и др.)</w:t>
      </w:r>
      <w:r w:rsidR="007013EB" w:rsidRPr="004B6F85">
        <w:rPr>
          <w:rFonts w:ascii="Times New Roman CYR" w:hAnsi="Times New Roman CYR" w:cs="Times New Roman"/>
          <w:sz w:val="28"/>
          <w:szCs w:val="28"/>
        </w:rPr>
        <w:t xml:space="preserve">. Студенты </w:t>
      </w:r>
      <w:r w:rsidR="00206AC6" w:rsidRPr="004B6F85">
        <w:rPr>
          <w:rFonts w:ascii="Times New Roman CYR" w:hAnsi="Times New Roman CYR" w:cs="Times New Roman"/>
          <w:sz w:val="28"/>
          <w:szCs w:val="28"/>
        </w:rPr>
        <w:t xml:space="preserve">делятся на малые группы, в </w:t>
      </w:r>
      <w:r w:rsidR="00871E88" w:rsidRPr="004B6F85">
        <w:rPr>
          <w:rFonts w:ascii="Times New Roman CYR" w:hAnsi="Times New Roman CYR" w:cs="Times New Roman"/>
          <w:sz w:val="28"/>
          <w:szCs w:val="28"/>
        </w:rPr>
        <w:t xml:space="preserve">каждой из </w:t>
      </w:r>
      <w:r w:rsidR="00206AC6" w:rsidRPr="004B6F85">
        <w:rPr>
          <w:rFonts w:ascii="Times New Roman CYR" w:hAnsi="Times New Roman CYR" w:cs="Times New Roman"/>
          <w:sz w:val="28"/>
          <w:szCs w:val="28"/>
        </w:rPr>
        <w:t>которых избира</w:t>
      </w:r>
      <w:r w:rsidR="00871E88" w:rsidRPr="004B6F85">
        <w:rPr>
          <w:rFonts w:ascii="Times New Roman CYR" w:hAnsi="Times New Roman CYR" w:cs="Times New Roman"/>
          <w:sz w:val="28"/>
          <w:szCs w:val="28"/>
        </w:rPr>
        <w:t>ю</w:t>
      </w:r>
      <w:r w:rsidR="00206AC6" w:rsidRPr="004B6F85">
        <w:rPr>
          <w:rFonts w:ascii="Times New Roman CYR" w:hAnsi="Times New Roman CYR" w:cs="Times New Roman"/>
          <w:sz w:val="28"/>
          <w:szCs w:val="28"/>
        </w:rPr>
        <w:t>тся руководител</w:t>
      </w:r>
      <w:r w:rsidR="00871E88" w:rsidRPr="004B6F85">
        <w:rPr>
          <w:rFonts w:ascii="Times New Roman CYR" w:hAnsi="Times New Roman CYR" w:cs="Times New Roman"/>
          <w:sz w:val="28"/>
          <w:szCs w:val="28"/>
        </w:rPr>
        <w:t>и</w:t>
      </w:r>
      <w:r w:rsidR="00206AC6" w:rsidRPr="004B6F85">
        <w:rPr>
          <w:rFonts w:ascii="Times New Roman CYR" w:hAnsi="Times New Roman CYR" w:cs="Times New Roman"/>
          <w:sz w:val="28"/>
          <w:szCs w:val="28"/>
        </w:rPr>
        <w:t xml:space="preserve"> исследований. Группы </w:t>
      </w:r>
      <w:r w:rsidR="007013EB" w:rsidRPr="004B6F85">
        <w:rPr>
          <w:rFonts w:ascii="Times New Roman CYR" w:hAnsi="Times New Roman CYR" w:cs="Times New Roman"/>
          <w:sz w:val="28"/>
          <w:szCs w:val="28"/>
        </w:rPr>
        <w:t>самостоятельно</w:t>
      </w:r>
      <w:r w:rsidR="00871E88" w:rsidRPr="004B6F85">
        <w:rPr>
          <w:rFonts w:ascii="Times New Roman CYR" w:hAnsi="Times New Roman CYR" w:cs="Times New Roman"/>
          <w:sz w:val="28"/>
          <w:szCs w:val="28"/>
        </w:rPr>
        <w:t xml:space="preserve"> (под контролем, но без непосредственного участия преподавателя)</w:t>
      </w:r>
      <w:r w:rsidR="007013EB" w:rsidRPr="004B6F85">
        <w:rPr>
          <w:rFonts w:ascii="Times New Roman CYR" w:hAnsi="Times New Roman CYR" w:cs="Times New Roman"/>
          <w:sz w:val="28"/>
          <w:szCs w:val="28"/>
        </w:rPr>
        <w:t xml:space="preserve"> </w:t>
      </w:r>
      <w:r w:rsidR="00206AC6" w:rsidRPr="004B6F85">
        <w:rPr>
          <w:rFonts w:ascii="Times New Roman CYR" w:hAnsi="Times New Roman CYR" w:cs="Times New Roman"/>
          <w:sz w:val="28"/>
          <w:szCs w:val="28"/>
        </w:rPr>
        <w:t xml:space="preserve">проводят работу и </w:t>
      </w:r>
      <w:r w:rsidR="007013EB" w:rsidRPr="004B6F85">
        <w:rPr>
          <w:rFonts w:ascii="Times New Roman CYR" w:hAnsi="Times New Roman CYR" w:cs="Times New Roman"/>
          <w:sz w:val="28"/>
          <w:szCs w:val="28"/>
        </w:rPr>
        <w:t>получают результаты исследований, которые оформляются в протоколы.</w:t>
      </w:r>
      <w:r w:rsidR="00BF79DE" w:rsidRPr="004B6F85">
        <w:rPr>
          <w:rFonts w:ascii="Times New Roman CYR" w:hAnsi="Times New Roman CYR" w:cs="Times New Roman"/>
          <w:sz w:val="28"/>
          <w:szCs w:val="28"/>
        </w:rPr>
        <w:t xml:space="preserve"> </w:t>
      </w:r>
      <w:r w:rsidR="00871E88" w:rsidRPr="004B6F85">
        <w:rPr>
          <w:rFonts w:ascii="Times New Roman CYR" w:hAnsi="Times New Roman CYR" w:cs="Times New Roman"/>
          <w:sz w:val="28"/>
          <w:szCs w:val="28"/>
        </w:rPr>
        <w:t xml:space="preserve">Разобраться в последовательности проводимой работы помогают, разработанные преподавателем методические указания. </w:t>
      </w:r>
      <w:r w:rsidR="00BF79DE" w:rsidRPr="004B6F85">
        <w:rPr>
          <w:rFonts w:ascii="Times New Roman CYR" w:hAnsi="Times New Roman CYR" w:cs="Times New Roman"/>
          <w:sz w:val="28"/>
          <w:szCs w:val="28"/>
        </w:rPr>
        <w:t xml:space="preserve">Такой подход помогает </w:t>
      </w:r>
      <w:r w:rsidR="00871E88" w:rsidRPr="004B6F85">
        <w:rPr>
          <w:rFonts w:ascii="Times New Roman CYR" w:hAnsi="Times New Roman CYR" w:cs="Times New Roman"/>
          <w:sz w:val="28"/>
          <w:szCs w:val="28"/>
        </w:rPr>
        <w:t xml:space="preserve">студентам </w:t>
      </w:r>
      <w:r w:rsidR="00BF79DE" w:rsidRPr="004B6F85">
        <w:rPr>
          <w:rFonts w:ascii="Times New Roman CYR" w:hAnsi="Times New Roman CYR" w:cs="Times New Roman"/>
          <w:sz w:val="28"/>
          <w:szCs w:val="28"/>
        </w:rPr>
        <w:t xml:space="preserve">более ответственно относиться к </w:t>
      </w:r>
      <w:r w:rsidR="00871E88" w:rsidRPr="004B6F85">
        <w:rPr>
          <w:rFonts w:ascii="Times New Roman CYR" w:hAnsi="Times New Roman CYR" w:cs="Times New Roman"/>
          <w:sz w:val="28"/>
          <w:szCs w:val="28"/>
        </w:rPr>
        <w:t xml:space="preserve">выполнению </w:t>
      </w:r>
      <w:r w:rsidR="00BF79DE" w:rsidRPr="004B6F85">
        <w:rPr>
          <w:rFonts w:ascii="Times New Roman CYR" w:hAnsi="Times New Roman CYR" w:cs="Times New Roman"/>
          <w:sz w:val="28"/>
          <w:szCs w:val="28"/>
        </w:rPr>
        <w:t>задани</w:t>
      </w:r>
      <w:r w:rsidR="00871E88" w:rsidRPr="004B6F85">
        <w:rPr>
          <w:rFonts w:ascii="Times New Roman CYR" w:hAnsi="Times New Roman CYR" w:cs="Times New Roman"/>
          <w:sz w:val="28"/>
          <w:szCs w:val="28"/>
        </w:rPr>
        <w:t>я</w:t>
      </w:r>
      <w:r w:rsidR="00BF79DE" w:rsidRPr="004B6F85">
        <w:rPr>
          <w:rFonts w:ascii="Times New Roman CYR" w:hAnsi="Times New Roman CYR" w:cs="Times New Roman"/>
          <w:sz w:val="28"/>
          <w:szCs w:val="28"/>
        </w:rPr>
        <w:t xml:space="preserve"> и приблизить условия выполнения раб</w:t>
      </w:r>
      <w:r w:rsidR="00952E02" w:rsidRPr="004B6F85">
        <w:rPr>
          <w:rFonts w:ascii="Times New Roman CYR" w:hAnsi="Times New Roman CYR" w:cs="Times New Roman"/>
          <w:sz w:val="28"/>
          <w:szCs w:val="28"/>
        </w:rPr>
        <w:t>оты к производственным условиям, что повышает мотивацию к обучению за счет возможности самостоятельного принятия решений, основанных на знании изучаемого предмета.</w:t>
      </w:r>
    </w:p>
    <w:p w:rsidR="009F024F" w:rsidRPr="004B6F85" w:rsidRDefault="00BF79DE" w:rsidP="004D6298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jc w:val="both"/>
        <w:rPr>
          <w:rFonts w:ascii="Times New Roman CYR" w:hAnsi="Times New Roman CYR"/>
          <w:szCs w:val="28"/>
        </w:rPr>
      </w:pPr>
      <w:r w:rsidRPr="004B6F85">
        <w:rPr>
          <w:rFonts w:ascii="Times New Roman CYR" w:hAnsi="Times New Roman CYR"/>
          <w:szCs w:val="28"/>
        </w:rPr>
        <w:lastRenderedPageBreak/>
        <w:t xml:space="preserve">При проведении практических работ использование компьютерных технологий помогает повысить интерес и мотивацию к изучению </w:t>
      </w:r>
      <w:r w:rsidR="00206AC6" w:rsidRPr="004B6F85">
        <w:rPr>
          <w:rFonts w:ascii="Times New Roman CYR" w:hAnsi="Times New Roman CYR"/>
          <w:szCs w:val="28"/>
        </w:rPr>
        <w:t>предметов</w:t>
      </w:r>
      <w:r w:rsidRPr="004B6F85">
        <w:rPr>
          <w:rFonts w:ascii="Times New Roman CYR" w:hAnsi="Times New Roman CYR"/>
          <w:szCs w:val="28"/>
        </w:rPr>
        <w:t xml:space="preserve">. </w:t>
      </w:r>
      <w:r w:rsidR="00430B04" w:rsidRPr="004B6F85">
        <w:rPr>
          <w:rFonts w:ascii="Times New Roman CYR" w:hAnsi="Times New Roman CYR"/>
          <w:szCs w:val="28"/>
        </w:rPr>
        <w:t xml:space="preserve">При всемирной глобализации использование компьютерных технологий является очень важным для подготовки грамотных, современных специалистов. Любого студента сильнее увлечет работа за компьютером, чем традиционное практическое занятие. </w:t>
      </w:r>
      <w:r w:rsidR="007013EB" w:rsidRPr="004B6F85">
        <w:rPr>
          <w:rFonts w:ascii="Times New Roman CYR" w:hAnsi="Times New Roman CYR"/>
          <w:szCs w:val="28"/>
        </w:rPr>
        <w:t>Практическ</w:t>
      </w:r>
      <w:r w:rsidR="00206AC6" w:rsidRPr="004B6F85">
        <w:rPr>
          <w:rFonts w:ascii="Times New Roman CYR" w:hAnsi="Times New Roman CYR"/>
          <w:szCs w:val="28"/>
        </w:rPr>
        <w:t>ие</w:t>
      </w:r>
      <w:r w:rsidR="007013EB" w:rsidRPr="004B6F85">
        <w:rPr>
          <w:rFonts w:ascii="Times New Roman CYR" w:hAnsi="Times New Roman CYR"/>
          <w:szCs w:val="28"/>
        </w:rPr>
        <w:t xml:space="preserve"> работ</w:t>
      </w:r>
      <w:r w:rsidR="00206AC6" w:rsidRPr="004B6F85">
        <w:rPr>
          <w:rFonts w:ascii="Times New Roman CYR" w:hAnsi="Times New Roman CYR"/>
          <w:szCs w:val="28"/>
        </w:rPr>
        <w:t>ы</w:t>
      </w:r>
      <w:r w:rsidR="00E15E6E" w:rsidRPr="004B6F85">
        <w:rPr>
          <w:rFonts w:ascii="Times New Roman CYR" w:hAnsi="Times New Roman CYR"/>
          <w:szCs w:val="28"/>
        </w:rPr>
        <w:t>,</w:t>
      </w:r>
      <w:r w:rsidR="001B7FE6" w:rsidRPr="004B6F85">
        <w:rPr>
          <w:rFonts w:ascii="Times New Roman CYR" w:hAnsi="Times New Roman CYR"/>
          <w:szCs w:val="28"/>
        </w:rPr>
        <w:t xml:space="preserve"> </w:t>
      </w:r>
      <w:r w:rsidR="007013EB" w:rsidRPr="004B6F85">
        <w:rPr>
          <w:rFonts w:ascii="Times New Roman CYR" w:hAnsi="Times New Roman CYR"/>
          <w:szCs w:val="28"/>
        </w:rPr>
        <w:t>представлен</w:t>
      </w:r>
      <w:r w:rsidR="00952E02" w:rsidRPr="004B6F85">
        <w:rPr>
          <w:rFonts w:ascii="Times New Roman CYR" w:hAnsi="Times New Roman CYR"/>
          <w:szCs w:val="28"/>
        </w:rPr>
        <w:t>ные</w:t>
      </w:r>
      <w:r w:rsidR="00DF6297" w:rsidRPr="004B6F85">
        <w:rPr>
          <w:rFonts w:ascii="Times New Roman CYR" w:hAnsi="Times New Roman CYR"/>
          <w:szCs w:val="28"/>
        </w:rPr>
        <w:t xml:space="preserve"> в виртуальном виде</w:t>
      </w:r>
      <w:r w:rsidR="00E15E6E" w:rsidRPr="004B6F85">
        <w:rPr>
          <w:rFonts w:ascii="Times New Roman CYR" w:hAnsi="Times New Roman CYR"/>
          <w:szCs w:val="28"/>
        </w:rPr>
        <w:t>,</w:t>
      </w:r>
      <w:r w:rsidR="00DF6297" w:rsidRPr="004B6F85">
        <w:rPr>
          <w:rFonts w:ascii="Times New Roman CYR" w:hAnsi="Times New Roman CYR"/>
          <w:szCs w:val="28"/>
        </w:rPr>
        <w:t xml:space="preserve"> </w:t>
      </w:r>
      <w:r w:rsidR="007013EB" w:rsidRPr="004B6F85">
        <w:rPr>
          <w:rFonts w:ascii="Times New Roman CYR" w:hAnsi="Times New Roman CYR"/>
          <w:szCs w:val="28"/>
        </w:rPr>
        <w:t xml:space="preserve">наглядно </w:t>
      </w:r>
      <w:r w:rsidR="00952E02" w:rsidRPr="004B6F85">
        <w:rPr>
          <w:rFonts w:ascii="Times New Roman CYR" w:hAnsi="Times New Roman CYR"/>
          <w:szCs w:val="28"/>
        </w:rPr>
        <w:t xml:space="preserve">демонстрируют </w:t>
      </w:r>
      <w:proofErr w:type="spellStart"/>
      <w:r w:rsidR="007013EB" w:rsidRPr="004B6F85">
        <w:rPr>
          <w:rFonts w:ascii="Times New Roman CYR" w:hAnsi="Times New Roman CYR"/>
          <w:szCs w:val="28"/>
        </w:rPr>
        <w:t>межпредметную</w:t>
      </w:r>
      <w:proofErr w:type="spellEnd"/>
      <w:r w:rsidR="007013EB" w:rsidRPr="004B6F85">
        <w:rPr>
          <w:rFonts w:ascii="Times New Roman CYR" w:hAnsi="Times New Roman CYR"/>
          <w:szCs w:val="28"/>
        </w:rPr>
        <w:t xml:space="preserve"> связь с компьютерной графикой</w:t>
      </w:r>
      <w:r w:rsidR="00206AC6" w:rsidRPr="004B6F85">
        <w:rPr>
          <w:rFonts w:ascii="Times New Roman CYR" w:hAnsi="Times New Roman CYR"/>
          <w:szCs w:val="28"/>
        </w:rPr>
        <w:t xml:space="preserve"> и информационными технологиями. </w:t>
      </w:r>
      <w:r w:rsidR="00430B04" w:rsidRPr="004B6F85">
        <w:rPr>
          <w:rFonts w:ascii="Times New Roman CYR" w:hAnsi="Times New Roman CYR"/>
          <w:szCs w:val="28"/>
        </w:rPr>
        <w:t>Т</w:t>
      </w:r>
      <w:r w:rsidR="00952E02" w:rsidRPr="004B6F85">
        <w:rPr>
          <w:rFonts w:ascii="Times New Roman CYR" w:hAnsi="Times New Roman CYR"/>
          <w:szCs w:val="28"/>
        </w:rPr>
        <w:t>акой подход является актуальным</w:t>
      </w:r>
      <w:r w:rsidR="00FE3579" w:rsidRPr="004B6F85">
        <w:rPr>
          <w:rFonts w:ascii="Times New Roman CYR" w:hAnsi="Times New Roman CYR"/>
          <w:szCs w:val="28"/>
        </w:rPr>
        <w:t xml:space="preserve">, </w:t>
      </w:r>
      <w:r w:rsidR="00952E02" w:rsidRPr="004B6F85">
        <w:rPr>
          <w:rFonts w:ascii="Times New Roman CYR" w:hAnsi="Times New Roman CYR"/>
          <w:szCs w:val="28"/>
        </w:rPr>
        <w:t>вызывает интерес</w:t>
      </w:r>
      <w:r w:rsidR="00FE3579" w:rsidRPr="004B6F85">
        <w:rPr>
          <w:rFonts w:ascii="Times New Roman CYR" w:hAnsi="Times New Roman CYR"/>
          <w:szCs w:val="28"/>
        </w:rPr>
        <w:t xml:space="preserve"> и </w:t>
      </w:r>
      <w:r w:rsidR="007013EB" w:rsidRPr="004B6F85">
        <w:rPr>
          <w:rFonts w:ascii="Times New Roman CYR" w:hAnsi="Times New Roman CYR"/>
          <w:szCs w:val="28"/>
        </w:rPr>
        <w:t xml:space="preserve">развивает </w:t>
      </w:r>
      <w:r w:rsidR="009F024F" w:rsidRPr="004B6F85">
        <w:rPr>
          <w:rFonts w:ascii="Times New Roman CYR" w:hAnsi="Times New Roman CYR"/>
          <w:szCs w:val="28"/>
        </w:rPr>
        <w:t xml:space="preserve">активное </w:t>
      </w:r>
      <w:r w:rsidR="007013EB" w:rsidRPr="004B6F85">
        <w:rPr>
          <w:rFonts w:ascii="Times New Roman CYR" w:hAnsi="Times New Roman CYR"/>
          <w:szCs w:val="28"/>
        </w:rPr>
        <w:t>мышление</w:t>
      </w:r>
      <w:r w:rsidR="00FE3579" w:rsidRPr="004B6F85">
        <w:rPr>
          <w:rFonts w:ascii="Times New Roman CYR" w:hAnsi="Times New Roman CYR"/>
          <w:szCs w:val="28"/>
        </w:rPr>
        <w:t xml:space="preserve"> у </w:t>
      </w:r>
      <w:proofErr w:type="gramStart"/>
      <w:r w:rsidR="00FE3579" w:rsidRPr="004B6F85">
        <w:rPr>
          <w:rFonts w:ascii="Times New Roman CYR" w:hAnsi="Times New Roman CYR"/>
          <w:szCs w:val="28"/>
        </w:rPr>
        <w:t>обучающихся</w:t>
      </w:r>
      <w:proofErr w:type="gramEnd"/>
      <w:r w:rsidR="007013EB" w:rsidRPr="004B6F85">
        <w:rPr>
          <w:rFonts w:ascii="Times New Roman CYR" w:hAnsi="Times New Roman CYR"/>
          <w:szCs w:val="28"/>
        </w:rPr>
        <w:t xml:space="preserve">. </w:t>
      </w:r>
      <w:r w:rsidR="00856C5C" w:rsidRPr="004B6F85">
        <w:rPr>
          <w:rFonts w:ascii="Times New Roman CYR" w:hAnsi="Times New Roman CYR"/>
          <w:szCs w:val="28"/>
        </w:rPr>
        <w:t xml:space="preserve">После </w:t>
      </w:r>
      <w:r w:rsidR="00206AC6" w:rsidRPr="004B6F85">
        <w:rPr>
          <w:rFonts w:ascii="Times New Roman CYR" w:hAnsi="Times New Roman CYR"/>
          <w:szCs w:val="28"/>
        </w:rPr>
        <w:t>виртуальной практической работы</w:t>
      </w:r>
      <w:r w:rsidR="00856C5C" w:rsidRPr="004B6F85">
        <w:rPr>
          <w:rFonts w:ascii="Times New Roman CYR" w:hAnsi="Times New Roman CYR"/>
          <w:szCs w:val="28"/>
        </w:rPr>
        <w:t xml:space="preserve"> </w:t>
      </w:r>
      <w:r w:rsidR="00206AC6" w:rsidRPr="004B6F85">
        <w:rPr>
          <w:rFonts w:ascii="Times New Roman CYR" w:hAnsi="Times New Roman CYR"/>
          <w:szCs w:val="28"/>
        </w:rPr>
        <w:t xml:space="preserve">студенты </w:t>
      </w:r>
      <w:r w:rsidR="00430B04" w:rsidRPr="004B6F85">
        <w:rPr>
          <w:rFonts w:ascii="Times New Roman CYR" w:hAnsi="Times New Roman CYR"/>
          <w:szCs w:val="28"/>
        </w:rPr>
        <w:t>непосредственно</w:t>
      </w:r>
      <w:r w:rsidR="00856C5C" w:rsidRPr="004B6F85">
        <w:rPr>
          <w:rFonts w:ascii="Times New Roman CYR" w:hAnsi="Times New Roman CYR"/>
          <w:szCs w:val="28"/>
        </w:rPr>
        <w:t xml:space="preserve"> обсужд</w:t>
      </w:r>
      <w:r w:rsidR="00206AC6" w:rsidRPr="004B6F85">
        <w:rPr>
          <w:rFonts w:ascii="Times New Roman CYR" w:hAnsi="Times New Roman CYR"/>
          <w:szCs w:val="28"/>
        </w:rPr>
        <w:t>ают</w:t>
      </w:r>
      <w:r w:rsidR="00856C5C" w:rsidRPr="004B6F85">
        <w:rPr>
          <w:rFonts w:ascii="Times New Roman CYR" w:hAnsi="Times New Roman CYR"/>
          <w:szCs w:val="28"/>
        </w:rPr>
        <w:t xml:space="preserve"> и теоретическ</w:t>
      </w:r>
      <w:r w:rsidR="00206AC6" w:rsidRPr="004B6F85">
        <w:rPr>
          <w:rFonts w:ascii="Times New Roman CYR" w:hAnsi="Times New Roman CYR"/>
          <w:szCs w:val="28"/>
        </w:rPr>
        <w:t>и</w:t>
      </w:r>
      <w:r w:rsidR="00856C5C" w:rsidRPr="004B6F85">
        <w:rPr>
          <w:rFonts w:ascii="Times New Roman CYR" w:hAnsi="Times New Roman CYR"/>
          <w:szCs w:val="28"/>
        </w:rPr>
        <w:t xml:space="preserve"> интерпрет</w:t>
      </w:r>
      <w:r w:rsidR="00206AC6" w:rsidRPr="004B6F85">
        <w:rPr>
          <w:rFonts w:ascii="Times New Roman CYR" w:hAnsi="Times New Roman CYR"/>
          <w:szCs w:val="28"/>
        </w:rPr>
        <w:t>ируют результаты</w:t>
      </w:r>
      <w:r w:rsidR="00856C5C" w:rsidRPr="004B6F85">
        <w:rPr>
          <w:rFonts w:ascii="Times New Roman CYR" w:hAnsi="Times New Roman CYR"/>
          <w:szCs w:val="28"/>
        </w:rPr>
        <w:t xml:space="preserve">. Введение </w:t>
      </w:r>
      <w:r w:rsidR="00206AC6" w:rsidRPr="004B6F85">
        <w:rPr>
          <w:rFonts w:ascii="Times New Roman CYR" w:hAnsi="Times New Roman CYR"/>
          <w:szCs w:val="28"/>
        </w:rPr>
        <w:t>виртуальных работ в учебный план различных дисциплин</w:t>
      </w:r>
      <w:r w:rsidR="00856C5C" w:rsidRPr="004B6F85">
        <w:rPr>
          <w:rFonts w:ascii="Times New Roman CYR" w:hAnsi="Times New Roman CYR"/>
          <w:szCs w:val="28"/>
        </w:rPr>
        <w:t xml:space="preserve">, позволит, в полном объеме, учащимся самостоятельно закреплять знания, полученные на теоретических занятиях, максимально использовать возможности, знания и интересы самих учащихся с целью повышения </w:t>
      </w:r>
      <w:r w:rsidR="00456D1C" w:rsidRPr="004B6F85">
        <w:rPr>
          <w:rFonts w:ascii="Times New Roman CYR" w:hAnsi="Times New Roman CYR"/>
          <w:szCs w:val="28"/>
        </w:rPr>
        <w:t>мотивации к</w:t>
      </w:r>
      <w:r w:rsidR="00856C5C" w:rsidRPr="004B6F85">
        <w:rPr>
          <w:rFonts w:ascii="Times New Roman CYR" w:hAnsi="Times New Roman CYR"/>
          <w:szCs w:val="28"/>
        </w:rPr>
        <w:t xml:space="preserve"> обучени</w:t>
      </w:r>
      <w:r w:rsidR="00456D1C" w:rsidRPr="004B6F85">
        <w:rPr>
          <w:rFonts w:ascii="Times New Roman CYR" w:hAnsi="Times New Roman CYR"/>
          <w:szCs w:val="28"/>
        </w:rPr>
        <w:t>ю</w:t>
      </w:r>
      <w:r w:rsidR="00856C5C" w:rsidRPr="004B6F85">
        <w:rPr>
          <w:rFonts w:ascii="Times New Roman CYR" w:hAnsi="Times New Roman CYR"/>
          <w:szCs w:val="28"/>
        </w:rPr>
        <w:t xml:space="preserve">. </w:t>
      </w:r>
    </w:p>
    <w:p w:rsidR="00430B04" w:rsidRPr="004B6F85" w:rsidRDefault="00430B04" w:rsidP="001B3E22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jc w:val="both"/>
        <w:rPr>
          <w:rFonts w:ascii="Times New Roman CYR" w:hAnsi="Times New Roman CYR"/>
          <w:szCs w:val="28"/>
        </w:rPr>
      </w:pPr>
      <w:r w:rsidRPr="004B6F85">
        <w:rPr>
          <w:rFonts w:ascii="Times New Roman CYR" w:hAnsi="Times New Roman CYR"/>
          <w:szCs w:val="28"/>
        </w:rPr>
        <w:t xml:space="preserve">Студенты не всегда охотно выполняют домашние задания. Для повышения мотивации </w:t>
      </w:r>
      <w:r w:rsidR="00456D1C" w:rsidRPr="004B6F85">
        <w:rPr>
          <w:rFonts w:ascii="Times New Roman CYR" w:hAnsi="Times New Roman CYR"/>
          <w:szCs w:val="28"/>
        </w:rPr>
        <w:t xml:space="preserve">к </w:t>
      </w:r>
      <w:r w:rsidRPr="004B6F85">
        <w:rPr>
          <w:rFonts w:ascii="Times New Roman CYR" w:hAnsi="Times New Roman CYR"/>
          <w:szCs w:val="28"/>
        </w:rPr>
        <w:t>их выполнени</w:t>
      </w:r>
      <w:r w:rsidR="00456D1C" w:rsidRPr="004B6F85">
        <w:rPr>
          <w:rFonts w:ascii="Times New Roman CYR" w:hAnsi="Times New Roman CYR"/>
          <w:szCs w:val="28"/>
        </w:rPr>
        <w:t>ю</w:t>
      </w:r>
      <w:r w:rsidRPr="004B6F85">
        <w:rPr>
          <w:rFonts w:ascii="Times New Roman CYR" w:hAnsi="Times New Roman CYR"/>
          <w:szCs w:val="28"/>
        </w:rPr>
        <w:t xml:space="preserve"> можно также привлекать компьютерные технологии. </w:t>
      </w:r>
      <w:r w:rsidR="008E3642" w:rsidRPr="004B6F85">
        <w:rPr>
          <w:rFonts w:ascii="Times New Roman CYR" w:hAnsi="Times New Roman CYR"/>
          <w:szCs w:val="28"/>
        </w:rPr>
        <w:t>В</w:t>
      </w:r>
      <w:r w:rsidR="00024485" w:rsidRPr="004B6F85">
        <w:rPr>
          <w:rFonts w:ascii="Times New Roman CYR" w:hAnsi="Times New Roman CYR"/>
          <w:szCs w:val="28"/>
        </w:rPr>
        <w:t xml:space="preserve"> ходе проводимых в Волгоградском техникуме железнодорожного транспорта – филиале Ростовского государственного университета путей сообщения</w:t>
      </w:r>
      <w:r w:rsidR="008E3642" w:rsidRPr="004B6F85">
        <w:rPr>
          <w:rFonts w:ascii="Times New Roman CYR" w:hAnsi="Times New Roman CYR"/>
          <w:szCs w:val="28"/>
        </w:rPr>
        <w:t xml:space="preserve"> по предмету «Материаловедение»</w:t>
      </w:r>
      <w:r w:rsidR="00024485" w:rsidRPr="004B6F85">
        <w:rPr>
          <w:rFonts w:ascii="Times New Roman CYR" w:hAnsi="Times New Roman CYR"/>
          <w:szCs w:val="28"/>
        </w:rPr>
        <w:t>, автором статьи было установлено</w:t>
      </w:r>
      <w:r w:rsidR="008E3642" w:rsidRPr="004B6F85">
        <w:rPr>
          <w:rFonts w:ascii="Times New Roman CYR" w:hAnsi="Times New Roman CYR"/>
          <w:szCs w:val="28"/>
        </w:rPr>
        <w:t>, что</w:t>
      </w:r>
      <w:r w:rsidR="00024485" w:rsidRPr="004B6F85">
        <w:rPr>
          <w:rFonts w:ascii="Times New Roman CYR" w:hAnsi="Times New Roman CYR"/>
          <w:szCs w:val="28"/>
        </w:rPr>
        <w:t xml:space="preserve"> с</w:t>
      </w:r>
      <w:r w:rsidRPr="004B6F85">
        <w:rPr>
          <w:rFonts w:ascii="Times New Roman CYR" w:hAnsi="Times New Roman CYR"/>
          <w:szCs w:val="28"/>
        </w:rPr>
        <w:t xml:space="preserve">туденты </w:t>
      </w:r>
      <w:r w:rsidR="00024485" w:rsidRPr="004B6F85">
        <w:rPr>
          <w:rFonts w:ascii="Times New Roman CYR" w:hAnsi="Times New Roman CYR"/>
          <w:szCs w:val="28"/>
        </w:rPr>
        <w:t xml:space="preserve">охотно </w:t>
      </w:r>
      <w:r w:rsidRPr="004B6F85">
        <w:rPr>
          <w:rFonts w:ascii="Times New Roman CYR" w:hAnsi="Times New Roman CYR"/>
          <w:szCs w:val="28"/>
        </w:rPr>
        <w:t>выполн</w:t>
      </w:r>
      <w:r w:rsidR="00024485" w:rsidRPr="004B6F85">
        <w:rPr>
          <w:rFonts w:ascii="Times New Roman CYR" w:hAnsi="Times New Roman CYR"/>
          <w:szCs w:val="28"/>
        </w:rPr>
        <w:t>яют</w:t>
      </w:r>
      <w:r w:rsidRPr="004B6F85">
        <w:rPr>
          <w:rFonts w:ascii="Times New Roman CYR" w:hAnsi="Times New Roman CYR"/>
          <w:szCs w:val="28"/>
        </w:rPr>
        <w:t xml:space="preserve"> доклад</w:t>
      </w:r>
      <w:r w:rsidR="00024485" w:rsidRPr="004B6F85">
        <w:rPr>
          <w:rFonts w:ascii="Times New Roman CYR" w:hAnsi="Times New Roman CYR"/>
          <w:szCs w:val="28"/>
        </w:rPr>
        <w:t>ы</w:t>
      </w:r>
      <w:r w:rsidRPr="004B6F85">
        <w:rPr>
          <w:rFonts w:ascii="Times New Roman CYR" w:hAnsi="Times New Roman CYR"/>
          <w:szCs w:val="28"/>
        </w:rPr>
        <w:t xml:space="preserve"> </w:t>
      </w:r>
      <w:r w:rsidR="00024485" w:rsidRPr="004B6F85">
        <w:rPr>
          <w:rFonts w:ascii="Times New Roman CYR" w:hAnsi="Times New Roman CYR"/>
          <w:szCs w:val="28"/>
        </w:rPr>
        <w:t>и</w:t>
      </w:r>
      <w:r w:rsidR="00B62B67" w:rsidRPr="004B6F85">
        <w:rPr>
          <w:rFonts w:ascii="Times New Roman CYR" w:hAnsi="Times New Roman CYR"/>
          <w:szCs w:val="28"/>
        </w:rPr>
        <w:t xml:space="preserve"> реферат</w:t>
      </w:r>
      <w:r w:rsidR="00024485" w:rsidRPr="004B6F85">
        <w:rPr>
          <w:rFonts w:ascii="Times New Roman CYR" w:hAnsi="Times New Roman CYR"/>
          <w:szCs w:val="28"/>
        </w:rPr>
        <w:t>ы</w:t>
      </w:r>
      <w:r w:rsidR="00B62B67" w:rsidRPr="004B6F85">
        <w:rPr>
          <w:rFonts w:ascii="Times New Roman CYR" w:hAnsi="Times New Roman CYR"/>
          <w:szCs w:val="28"/>
        </w:rPr>
        <w:t xml:space="preserve"> </w:t>
      </w:r>
      <w:r w:rsidR="00456D1C" w:rsidRPr="004B6F85">
        <w:rPr>
          <w:rFonts w:ascii="Times New Roman CYR" w:hAnsi="Times New Roman CYR"/>
          <w:szCs w:val="28"/>
        </w:rPr>
        <w:t>в нестандартной</w:t>
      </w:r>
      <w:r w:rsidRPr="004B6F85">
        <w:rPr>
          <w:rFonts w:ascii="Times New Roman CYR" w:hAnsi="Times New Roman CYR"/>
          <w:szCs w:val="28"/>
        </w:rPr>
        <w:t xml:space="preserve"> форме электронного плаката, на котором активно используются гиперссылки. Такие плакаты </w:t>
      </w:r>
      <w:r w:rsidR="00024485" w:rsidRPr="004B6F85">
        <w:rPr>
          <w:rFonts w:ascii="Times New Roman CYR" w:hAnsi="Times New Roman CYR"/>
          <w:szCs w:val="28"/>
        </w:rPr>
        <w:t>обучающиеся создают</w:t>
      </w:r>
      <w:r w:rsidRPr="004B6F85">
        <w:rPr>
          <w:rFonts w:ascii="Times New Roman CYR" w:hAnsi="Times New Roman CYR"/>
          <w:szCs w:val="28"/>
        </w:rPr>
        <w:t xml:space="preserve"> в программе </w:t>
      </w:r>
      <w:proofErr w:type="spellStart"/>
      <w:r w:rsidRPr="004B6F85">
        <w:rPr>
          <w:rFonts w:ascii="Times New Roman CYR" w:hAnsi="Times New Roman CYR"/>
          <w:szCs w:val="28"/>
        </w:rPr>
        <w:t>Microsoft</w:t>
      </w:r>
      <w:proofErr w:type="spellEnd"/>
      <w:r w:rsidRPr="004B6F85">
        <w:rPr>
          <w:rFonts w:ascii="Times New Roman CYR" w:hAnsi="Times New Roman CYR"/>
          <w:szCs w:val="28"/>
        </w:rPr>
        <w:t xml:space="preserve"> </w:t>
      </w:r>
      <w:proofErr w:type="spellStart"/>
      <w:r w:rsidRPr="004B6F85">
        <w:rPr>
          <w:rFonts w:ascii="Times New Roman CYR" w:hAnsi="Times New Roman CYR"/>
          <w:szCs w:val="28"/>
        </w:rPr>
        <w:t>Office</w:t>
      </w:r>
      <w:proofErr w:type="spellEnd"/>
      <w:r w:rsidRPr="004B6F85">
        <w:rPr>
          <w:rFonts w:ascii="Times New Roman CYR" w:hAnsi="Times New Roman CYR"/>
          <w:szCs w:val="28"/>
        </w:rPr>
        <w:t xml:space="preserve"> </w:t>
      </w:r>
      <w:proofErr w:type="spellStart"/>
      <w:r w:rsidRPr="004B6F85">
        <w:rPr>
          <w:rFonts w:ascii="Times New Roman CYR" w:hAnsi="Times New Roman CYR"/>
          <w:szCs w:val="28"/>
        </w:rPr>
        <w:t>PowerPoint</w:t>
      </w:r>
      <w:proofErr w:type="spellEnd"/>
      <w:r w:rsidR="00B62B67" w:rsidRPr="004B6F85">
        <w:rPr>
          <w:rFonts w:ascii="Times New Roman CYR" w:hAnsi="Times New Roman CYR"/>
          <w:szCs w:val="28"/>
        </w:rPr>
        <w:t>, используя гиперссылки внутри док</w:t>
      </w:r>
      <w:r w:rsidR="0054482B" w:rsidRPr="004B6F85">
        <w:rPr>
          <w:rFonts w:ascii="Times New Roman CYR" w:hAnsi="Times New Roman CYR"/>
          <w:szCs w:val="28"/>
        </w:rPr>
        <w:t>умента.</w:t>
      </w:r>
      <w:r w:rsidR="00B62B67" w:rsidRPr="004B6F85">
        <w:rPr>
          <w:rFonts w:ascii="Times New Roman CYR" w:hAnsi="Times New Roman CYR"/>
          <w:szCs w:val="28"/>
        </w:rPr>
        <w:t xml:space="preserve"> Таким образом, студенты </w:t>
      </w:r>
      <w:r w:rsidR="00024485" w:rsidRPr="004B6F85">
        <w:rPr>
          <w:rFonts w:ascii="Times New Roman CYR" w:hAnsi="Times New Roman CYR"/>
          <w:szCs w:val="28"/>
        </w:rPr>
        <w:t xml:space="preserve">Волгоградском </w:t>
      </w:r>
      <w:proofErr w:type="gramStart"/>
      <w:r w:rsidR="00024485" w:rsidRPr="004B6F85">
        <w:rPr>
          <w:rFonts w:ascii="Times New Roman CYR" w:hAnsi="Times New Roman CYR"/>
          <w:szCs w:val="28"/>
        </w:rPr>
        <w:t>техникуме</w:t>
      </w:r>
      <w:proofErr w:type="gramEnd"/>
      <w:r w:rsidR="00024485" w:rsidRPr="004B6F85">
        <w:rPr>
          <w:rFonts w:ascii="Times New Roman CYR" w:hAnsi="Times New Roman CYR"/>
          <w:szCs w:val="28"/>
        </w:rPr>
        <w:t xml:space="preserve"> железнодорожного транспорта – филиале Ростовского государственного университета путей сообщения </w:t>
      </w:r>
      <w:r w:rsidR="00B62B67" w:rsidRPr="004B6F85">
        <w:rPr>
          <w:rFonts w:ascii="Times New Roman CYR" w:hAnsi="Times New Roman CYR"/>
          <w:szCs w:val="28"/>
        </w:rPr>
        <w:t>прояв</w:t>
      </w:r>
      <w:r w:rsidR="00024485" w:rsidRPr="004B6F85">
        <w:rPr>
          <w:rFonts w:ascii="Times New Roman CYR" w:hAnsi="Times New Roman CYR"/>
          <w:szCs w:val="28"/>
        </w:rPr>
        <w:t>ляют</w:t>
      </w:r>
      <w:r w:rsidR="00B62B67" w:rsidRPr="004B6F85">
        <w:rPr>
          <w:rFonts w:ascii="Times New Roman CYR" w:hAnsi="Times New Roman CYR"/>
          <w:szCs w:val="28"/>
        </w:rPr>
        <w:t xml:space="preserve"> свой творческий потенциал, что среди прочего </w:t>
      </w:r>
      <w:r w:rsidR="00024485" w:rsidRPr="004B6F85">
        <w:rPr>
          <w:rFonts w:ascii="Times New Roman CYR" w:hAnsi="Times New Roman CYR"/>
          <w:szCs w:val="28"/>
        </w:rPr>
        <w:t xml:space="preserve">является </w:t>
      </w:r>
      <w:r w:rsidR="00B62B67" w:rsidRPr="004B6F85">
        <w:rPr>
          <w:rFonts w:ascii="Times New Roman CYR" w:hAnsi="Times New Roman CYR"/>
          <w:szCs w:val="28"/>
        </w:rPr>
        <w:t xml:space="preserve">мотивацией для выполнения домашнего задания. Занятия, на которых происходит представление электронных плакатов, проводится в интерактивной форме </w:t>
      </w:r>
      <w:r w:rsidR="00024485" w:rsidRPr="004B6F85">
        <w:rPr>
          <w:rFonts w:ascii="Times New Roman CYR" w:hAnsi="Times New Roman CYR"/>
          <w:szCs w:val="28"/>
        </w:rPr>
        <w:t xml:space="preserve">с использованием </w:t>
      </w:r>
      <w:r w:rsidR="00B62B67" w:rsidRPr="004B6F85">
        <w:rPr>
          <w:rFonts w:ascii="Times New Roman CYR" w:hAnsi="Times New Roman CYR"/>
          <w:szCs w:val="28"/>
        </w:rPr>
        <w:t>проектора в аудитории. Студенты самостоятельно в произвольном порядке выбира</w:t>
      </w:r>
      <w:r w:rsidR="00024485" w:rsidRPr="004B6F85">
        <w:rPr>
          <w:rFonts w:ascii="Times New Roman CYR" w:hAnsi="Times New Roman CYR"/>
          <w:szCs w:val="28"/>
        </w:rPr>
        <w:t>ют</w:t>
      </w:r>
      <w:r w:rsidR="00B62B67" w:rsidRPr="004B6F85">
        <w:rPr>
          <w:rFonts w:ascii="Times New Roman CYR" w:hAnsi="Times New Roman CYR"/>
          <w:szCs w:val="28"/>
        </w:rPr>
        <w:t xml:space="preserve"> </w:t>
      </w:r>
      <w:proofErr w:type="spellStart"/>
      <w:r w:rsidR="00B62B67" w:rsidRPr="004B6F85">
        <w:rPr>
          <w:rFonts w:ascii="Times New Roman CYR" w:hAnsi="Times New Roman CYR"/>
          <w:szCs w:val="28"/>
        </w:rPr>
        <w:t>подтемы</w:t>
      </w:r>
      <w:proofErr w:type="spellEnd"/>
      <w:r w:rsidR="00B62B67" w:rsidRPr="004B6F85">
        <w:rPr>
          <w:rFonts w:ascii="Times New Roman CYR" w:hAnsi="Times New Roman CYR"/>
          <w:szCs w:val="28"/>
        </w:rPr>
        <w:t>, указ</w:t>
      </w:r>
      <w:r w:rsidR="00024485" w:rsidRPr="004B6F85">
        <w:rPr>
          <w:rFonts w:ascii="Times New Roman CYR" w:hAnsi="Times New Roman CYR"/>
          <w:szCs w:val="28"/>
        </w:rPr>
        <w:t>анные</w:t>
      </w:r>
      <w:r w:rsidR="00B62B67" w:rsidRPr="004B6F85">
        <w:rPr>
          <w:rFonts w:ascii="Times New Roman CYR" w:hAnsi="Times New Roman CYR"/>
          <w:szCs w:val="28"/>
        </w:rPr>
        <w:t xml:space="preserve"> на плакате, изуча</w:t>
      </w:r>
      <w:r w:rsidR="00024485" w:rsidRPr="004B6F85">
        <w:rPr>
          <w:rFonts w:ascii="Times New Roman CYR" w:hAnsi="Times New Roman CYR"/>
          <w:szCs w:val="28"/>
        </w:rPr>
        <w:t>ют</w:t>
      </w:r>
      <w:r w:rsidR="00B62B67" w:rsidRPr="004B6F85">
        <w:rPr>
          <w:rFonts w:ascii="Times New Roman CYR" w:hAnsi="Times New Roman CYR"/>
          <w:szCs w:val="28"/>
        </w:rPr>
        <w:t xml:space="preserve"> поэтапно предложенный материал, кликнув по теме с гиперссылкой, снабженный наглядными картинками, и зада</w:t>
      </w:r>
      <w:r w:rsidR="00024485" w:rsidRPr="004B6F85">
        <w:rPr>
          <w:rFonts w:ascii="Times New Roman CYR" w:hAnsi="Times New Roman CYR"/>
          <w:szCs w:val="28"/>
        </w:rPr>
        <w:t>ют</w:t>
      </w:r>
      <w:r w:rsidR="00B62B67" w:rsidRPr="004B6F85">
        <w:rPr>
          <w:rFonts w:ascii="Times New Roman CYR" w:hAnsi="Times New Roman CYR"/>
          <w:szCs w:val="28"/>
        </w:rPr>
        <w:t xml:space="preserve"> вопросы автору плаката. </w:t>
      </w:r>
    </w:p>
    <w:p w:rsidR="001B3E22" w:rsidRPr="004B6F85" w:rsidRDefault="00456D1C" w:rsidP="001B3E22">
      <w:pPr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8"/>
        </w:rPr>
      </w:pPr>
      <w:r w:rsidRPr="004B6F85">
        <w:rPr>
          <w:rFonts w:ascii="Times New Roman CYR" w:hAnsi="Times New Roman CYR" w:cs="Times New Roman"/>
          <w:sz w:val="28"/>
          <w:szCs w:val="28"/>
        </w:rPr>
        <w:t>Соблюдение основных принципов интерактивных занятий помогает преподавателю максимально добиться поставленных целей по повышению мотивации студентов к обучению</w:t>
      </w:r>
      <w:r w:rsidR="001B3E22" w:rsidRPr="004B6F85">
        <w:rPr>
          <w:rFonts w:ascii="Times New Roman CYR" w:hAnsi="Times New Roman CYR" w:cs="Times New Roman"/>
          <w:sz w:val="28"/>
          <w:szCs w:val="28"/>
        </w:rPr>
        <w:t>:</w:t>
      </w:r>
    </w:p>
    <w:p w:rsidR="001B3E22" w:rsidRPr="004B6F85" w:rsidRDefault="001B3E22" w:rsidP="00024485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 CYR" w:hAnsi="Times New Roman CYR" w:cs="Times New Roman"/>
          <w:sz w:val="28"/>
          <w:szCs w:val="28"/>
        </w:rPr>
      </w:pPr>
      <w:r w:rsidRPr="004B6F85">
        <w:rPr>
          <w:rFonts w:ascii="Times New Roman CYR" w:hAnsi="Times New Roman CYR" w:cs="Times New Roman"/>
          <w:sz w:val="28"/>
          <w:szCs w:val="28"/>
        </w:rPr>
        <w:t xml:space="preserve">Занятие </w:t>
      </w:r>
      <w:r w:rsidR="00456D1C" w:rsidRPr="004B6F85">
        <w:rPr>
          <w:rFonts w:ascii="Times New Roman CYR" w:hAnsi="Times New Roman CYR" w:cs="Times New Roman"/>
          <w:sz w:val="28"/>
          <w:szCs w:val="28"/>
        </w:rPr>
        <w:t>проводится в форме беседы</w:t>
      </w:r>
      <w:r w:rsidRPr="004B6F85">
        <w:rPr>
          <w:rFonts w:ascii="Times New Roman CYR" w:hAnsi="Times New Roman CYR" w:cs="Times New Roman"/>
          <w:sz w:val="28"/>
          <w:szCs w:val="28"/>
        </w:rPr>
        <w:t>;</w:t>
      </w:r>
    </w:p>
    <w:p w:rsidR="001B3E22" w:rsidRPr="004B6F85" w:rsidRDefault="001B3E22" w:rsidP="00024485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 CYR" w:hAnsi="Times New Roman CYR" w:cs="Times New Roman"/>
          <w:sz w:val="28"/>
          <w:szCs w:val="28"/>
        </w:rPr>
      </w:pPr>
      <w:r w:rsidRPr="004B6F85">
        <w:rPr>
          <w:rFonts w:ascii="Times New Roman CYR" w:hAnsi="Times New Roman CYR" w:cs="Times New Roman"/>
          <w:sz w:val="28"/>
          <w:szCs w:val="28"/>
        </w:rPr>
        <w:t>Все участники равны</w:t>
      </w:r>
      <w:r w:rsidR="00456D1C" w:rsidRPr="004B6F85">
        <w:rPr>
          <w:rFonts w:ascii="Times New Roman CYR" w:hAnsi="Times New Roman CYR" w:cs="Times New Roman"/>
          <w:sz w:val="28"/>
          <w:szCs w:val="28"/>
        </w:rPr>
        <w:t xml:space="preserve"> и ценны,</w:t>
      </w:r>
      <w:r w:rsidR="00D34FED" w:rsidRPr="004B6F85">
        <w:rPr>
          <w:rFonts w:ascii="Times New Roman CYR" w:hAnsi="Times New Roman CYR" w:cs="Times New Roman"/>
          <w:sz w:val="28"/>
          <w:szCs w:val="28"/>
        </w:rPr>
        <w:t xml:space="preserve"> к</w:t>
      </w:r>
      <w:r w:rsidRPr="004B6F85">
        <w:rPr>
          <w:rFonts w:ascii="Times New Roman CYR" w:hAnsi="Times New Roman CYR" w:cs="Times New Roman"/>
          <w:sz w:val="28"/>
          <w:szCs w:val="28"/>
        </w:rPr>
        <w:t>аждый имеет право на высказывание своего мнения;</w:t>
      </w:r>
    </w:p>
    <w:p w:rsidR="001B3E22" w:rsidRPr="004B6F85" w:rsidRDefault="00AE0DBA" w:rsidP="00024485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 CYR" w:hAnsi="Times New Roman CYR" w:cs="Times New Roman"/>
          <w:sz w:val="28"/>
          <w:szCs w:val="28"/>
        </w:rPr>
      </w:pPr>
      <w:r w:rsidRPr="004B6F85">
        <w:rPr>
          <w:rFonts w:ascii="Times New Roman CYR" w:hAnsi="Times New Roman CYR" w:cs="Times New Roman"/>
          <w:sz w:val="28"/>
          <w:szCs w:val="28"/>
        </w:rPr>
        <w:t>Вся информация на занятиях дается для размышлений</w:t>
      </w:r>
      <w:r w:rsidR="001B3E22" w:rsidRPr="004B6F85">
        <w:rPr>
          <w:rFonts w:ascii="Times New Roman CYR" w:hAnsi="Times New Roman CYR" w:cs="Times New Roman"/>
          <w:sz w:val="28"/>
          <w:szCs w:val="28"/>
        </w:rPr>
        <w:t>.</w:t>
      </w:r>
    </w:p>
    <w:p w:rsidR="00206AC6" w:rsidRPr="004B6F85" w:rsidRDefault="00206AC6" w:rsidP="00024485">
      <w:pPr>
        <w:pStyle w:val="a5"/>
        <w:shd w:val="clear" w:color="auto" w:fill="FFFFFF" w:themeFill="background1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 CYR" w:hAnsi="Times New Roman CYR" w:cs="Times New Roman"/>
          <w:sz w:val="28"/>
          <w:szCs w:val="28"/>
        </w:rPr>
      </w:pPr>
      <w:r w:rsidRPr="004B6F8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При подготовке к интерактивным занятиям преподаватель должен</w:t>
      </w:r>
      <w:r w:rsidRPr="004B6F85">
        <w:rPr>
          <w:rFonts w:ascii="Times New Roman CYR" w:hAnsi="Times New Roman CYR" w:cs="Times New Roman"/>
          <w:sz w:val="28"/>
          <w:szCs w:val="28"/>
        </w:rPr>
        <w:t xml:space="preserve"> продумывать возможные варианты развития событий. Для этого </w:t>
      </w:r>
      <w:r w:rsidRPr="004B6F85">
        <w:rPr>
          <w:rFonts w:ascii="Times New Roman CYR" w:hAnsi="Times New Roman CYR" w:cs="Times New Roman"/>
          <w:sz w:val="28"/>
          <w:szCs w:val="28"/>
        </w:rPr>
        <w:lastRenderedPageBreak/>
        <w:t>необходимо подготавливать дополнительный материал, учитывать как тему занятия, так и временные рамки. Завершение интерактивных занятий проводится в форме рефлексии</w:t>
      </w:r>
      <w:r w:rsidR="00FE3579" w:rsidRPr="004B6F85">
        <w:rPr>
          <w:rFonts w:ascii="Times New Roman CYR" w:hAnsi="Times New Roman CYR" w:cs="Times New Roman"/>
          <w:sz w:val="28"/>
          <w:szCs w:val="28"/>
        </w:rPr>
        <w:t xml:space="preserve"> для того, чтобы обучающиеся имели возможность осознать важность пройденной темы и всей дисциплины в целом и получили очередной мотивирующий к обучению «толчок»</w:t>
      </w:r>
      <w:r w:rsidRPr="004B6F85">
        <w:rPr>
          <w:rFonts w:ascii="Times New Roman CYR" w:hAnsi="Times New Roman CYR" w:cs="Times New Roman"/>
          <w:sz w:val="28"/>
          <w:szCs w:val="28"/>
        </w:rPr>
        <w:t>.</w:t>
      </w:r>
    </w:p>
    <w:p w:rsidR="006A7C7B" w:rsidRPr="004B6F85" w:rsidRDefault="00206AC6" w:rsidP="008A73B6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 CYR" w:hAnsi="Times New Roman CYR" w:cs="Times New Roman"/>
          <w:sz w:val="28"/>
          <w:szCs w:val="28"/>
        </w:rPr>
      </w:pPr>
      <w:r w:rsidRPr="004B6F85">
        <w:rPr>
          <w:rFonts w:ascii="Times New Roman CYR" w:hAnsi="Times New Roman CYR" w:cs="Times New Roman"/>
          <w:sz w:val="28"/>
          <w:szCs w:val="28"/>
        </w:rPr>
        <w:t xml:space="preserve">В заключение отмечу, что использование интерактивных методов обучения в современных условиях необходимо для приобретения навыка владения современными техническими средствами и технологиями обработки информации, а также для вырабатывания умения самостоятельно находить информацию и определять уровень ее достоверности. В процессе практического применения таких методов в различных формах позволяет разнообразить учебный процесс и повысить эффективность обучения в целом. За счет </w:t>
      </w:r>
      <w:r w:rsidR="004D6298" w:rsidRPr="004B6F85">
        <w:rPr>
          <w:rFonts w:ascii="Times New Roman CYR" w:hAnsi="Times New Roman CYR" w:cs="Times New Roman"/>
          <w:sz w:val="28"/>
          <w:szCs w:val="28"/>
        </w:rPr>
        <w:t xml:space="preserve">необычного подхода, использования </w:t>
      </w:r>
      <w:proofErr w:type="spellStart"/>
      <w:r w:rsidR="004D6298" w:rsidRPr="004B6F85">
        <w:rPr>
          <w:rFonts w:ascii="Times New Roman CYR" w:hAnsi="Times New Roman CYR" w:cs="Times New Roman"/>
          <w:sz w:val="28"/>
          <w:szCs w:val="28"/>
        </w:rPr>
        <w:t>межпредметных</w:t>
      </w:r>
      <w:proofErr w:type="spellEnd"/>
      <w:r w:rsidR="004D6298" w:rsidRPr="004B6F85">
        <w:rPr>
          <w:rFonts w:ascii="Times New Roman CYR" w:hAnsi="Times New Roman CYR" w:cs="Times New Roman"/>
          <w:sz w:val="28"/>
          <w:szCs w:val="28"/>
        </w:rPr>
        <w:t xml:space="preserve"> связей, интересов студентов и вовлеченности в процесс обучения каждого студента без исключений, интерактивные методы обучения являются весьма эффективными для повышения мотивации обучающихся к изучени</w:t>
      </w:r>
      <w:r w:rsidR="00DF6297" w:rsidRPr="004B6F85">
        <w:rPr>
          <w:rFonts w:ascii="Times New Roman CYR" w:hAnsi="Times New Roman CYR" w:cs="Times New Roman"/>
          <w:sz w:val="28"/>
          <w:szCs w:val="28"/>
        </w:rPr>
        <w:t>ю</w:t>
      </w:r>
      <w:r w:rsidR="004D6298" w:rsidRPr="004B6F85">
        <w:rPr>
          <w:rFonts w:ascii="Times New Roman CYR" w:hAnsi="Times New Roman CYR" w:cs="Times New Roman"/>
          <w:sz w:val="28"/>
          <w:szCs w:val="28"/>
        </w:rPr>
        <w:t xml:space="preserve"> различных дисциплин.</w:t>
      </w:r>
    </w:p>
    <w:p w:rsidR="00206AC6" w:rsidRPr="004B6F85" w:rsidRDefault="004B1E86" w:rsidP="008A73B6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 CYR" w:hAnsi="Times New Roman CYR" w:cs="Times New Roman"/>
          <w:sz w:val="28"/>
          <w:szCs w:val="28"/>
        </w:rPr>
      </w:pPr>
      <w:r w:rsidRPr="004B6F85">
        <w:rPr>
          <w:rFonts w:ascii="Times New Roman CYR" w:hAnsi="Times New Roman CYR" w:cs="Times New Roman"/>
          <w:sz w:val="28"/>
          <w:szCs w:val="28"/>
        </w:rPr>
        <w:t>Высокая мотивация</w:t>
      </w:r>
      <w:r w:rsidR="006A7C7B" w:rsidRPr="004B6F85">
        <w:rPr>
          <w:rFonts w:ascii="Times New Roman CYR" w:hAnsi="Times New Roman CYR" w:cs="Times New Roman"/>
          <w:sz w:val="28"/>
          <w:szCs w:val="28"/>
        </w:rPr>
        <w:t>,</w:t>
      </w:r>
      <w:r w:rsidRPr="004B6F85">
        <w:rPr>
          <w:rFonts w:ascii="Times New Roman CYR" w:hAnsi="Times New Roman CYR" w:cs="Times New Roman"/>
          <w:sz w:val="28"/>
          <w:szCs w:val="28"/>
        </w:rPr>
        <w:t xml:space="preserve"> в конечном счете</w:t>
      </w:r>
      <w:r w:rsidR="006A7C7B" w:rsidRPr="004B6F85">
        <w:rPr>
          <w:rFonts w:ascii="Times New Roman CYR" w:hAnsi="Times New Roman CYR" w:cs="Times New Roman"/>
          <w:sz w:val="28"/>
          <w:szCs w:val="28"/>
        </w:rPr>
        <w:t>,</w:t>
      </w:r>
      <w:r w:rsidRPr="004B6F85">
        <w:rPr>
          <w:rFonts w:ascii="Times New Roman CYR" w:hAnsi="Times New Roman CYR" w:cs="Times New Roman"/>
          <w:sz w:val="28"/>
          <w:szCs w:val="28"/>
        </w:rPr>
        <w:t xml:space="preserve"> приводит к более успешному усвоению знаний </w:t>
      </w:r>
      <w:r w:rsidR="001B3E22" w:rsidRPr="004B6F85">
        <w:rPr>
          <w:rFonts w:ascii="Times New Roman CYR" w:hAnsi="Times New Roman CYR" w:cs="Times New Roman"/>
          <w:sz w:val="28"/>
          <w:szCs w:val="28"/>
        </w:rPr>
        <w:t xml:space="preserve">по изучаемым дисциплинам </w:t>
      </w:r>
      <w:r w:rsidRPr="004B6F85">
        <w:rPr>
          <w:rFonts w:ascii="Times New Roman CYR" w:hAnsi="Times New Roman CYR" w:cs="Times New Roman"/>
          <w:sz w:val="28"/>
          <w:szCs w:val="28"/>
        </w:rPr>
        <w:t xml:space="preserve">и </w:t>
      </w:r>
      <w:r w:rsidR="001B3E22" w:rsidRPr="004B6F85">
        <w:rPr>
          <w:rFonts w:ascii="Times New Roman CYR" w:hAnsi="Times New Roman CYR" w:cs="Times New Roman"/>
          <w:sz w:val="28"/>
          <w:szCs w:val="28"/>
        </w:rPr>
        <w:t xml:space="preserve">развитию способности </w:t>
      </w:r>
      <w:r w:rsidRPr="004B6F85">
        <w:rPr>
          <w:rFonts w:ascii="Times New Roman CYR" w:hAnsi="Times New Roman CYR" w:cs="Times New Roman"/>
          <w:sz w:val="28"/>
          <w:szCs w:val="28"/>
        </w:rPr>
        <w:t>применени</w:t>
      </w:r>
      <w:r w:rsidR="001B3E22" w:rsidRPr="004B6F85">
        <w:rPr>
          <w:rFonts w:ascii="Times New Roman CYR" w:hAnsi="Times New Roman CYR" w:cs="Times New Roman"/>
          <w:sz w:val="28"/>
          <w:szCs w:val="28"/>
        </w:rPr>
        <w:t>я</w:t>
      </w:r>
      <w:r w:rsidRPr="004B6F85">
        <w:rPr>
          <w:rFonts w:ascii="Times New Roman CYR" w:hAnsi="Times New Roman CYR" w:cs="Times New Roman"/>
          <w:sz w:val="28"/>
          <w:szCs w:val="28"/>
        </w:rPr>
        <w:t xml:space="preserve"> </w:t>
      </w:r>
      <w:r w:rsidR="001B3E22" w:rsidRPr="004B6F85">
        <w:rPr>
          <w:rFonts w:ascii="Times New Roman CYR" w:hAnsi="Times New Roman CYR" w:cs="Times New Roman"/>
          <w:sz w:val="28"/>
          <w:szCs w:val="28"/>
        </w:rPr>
        <w:t xml:space="preserve">этих знаний в </w:t>
      </w:r>
      <w:r w:rsidRPr="004B6F85">
        <w:rPr>
          <w:rFonts w:ascii="Times New Roman CYR" w:hAnsi="Times New Roman CYR" w:cs="Times New Roman"/>
          <w:sz w:val="28"/>
          <w:szCs w:val="28"/>
        </w:rPr>
        <w:t>их в профессиональной деятельности.</w:t>
      </w:r>
    </w:p>
    <w:p w:rsidR="001B3E22" w:rsidRPr="004B6F85" w:rsidRDefault="001B3E22" w:rsidP="008A73B6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 CYR" w:hAnsi="Times New Roman CYR" w:cs="Times New Roman"/>
          <w:sz w:val="28"/>
          <w:szCs w:val="28"/>
        </w:rPr>
      </w:pPr>
    </w:p>
    <w:p w:rsidR="006A7C7B" w:rsidRPr="004B6F85" w:rsidRDefault="006A7C7B" w:rsidP="004B6F85">
      <w:pPr>
        <w:spacing w:after="0" w:line="240" w:lineRule="auto"/>
        <w:jc w:val="center"/>
        <w:outlineLvl w:val="1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  <w:r w:rsidRPr="004B6F85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Список использованной литературы:</w:t>
      </w:r>
    </w:p>
    <w:p w:rsidR="006A7C7B" w:rsidRPr="004B6F85" w:rsidRDefault="006A7C7B" w:rsidP="004B6F85">
      <w:pPr>
        <w:pStyle w:val="HTML"/>
        <w:shd w:val="clear" w:color="auto" w:fill="FFFFFF"/>
        <w:jc w:val="both"/>
        <w:rPr>
          <w:rFonts w:ascii="Times New Roman CYR" w:hAnsi="Times New Roman CYR" w:cs="Times New Roman"/>
          <w:sz w:val="28"/>
          <w:szCs w:val="28"/>
        </w:rPr>
      </w:pPr>
      <w:r w:rsidRPr="004B6F85">
        <w:rPr>
          <w:rFonts w:ascii="Times New Roman CYR" w:hAnsi="Times New Roman CYR" w:cs="Times New Roman"/>
          <w:sz w:val="28"/>
          <w:szCs w:val="28"/>
        </w:rPr>
        <w:t xml:space="preserve">1. </w:t>
      </w:r>
      <w:proofErr w:type="spellStart"/>
      <w:r w:rsidRPr="004B6F85">
        <w:rPr>
          <w:rFonts w:ascii="Times New Roman CYR" w:hAnsi="Times New Roman CYR" w:cs="Times New Roman"/>
          <w:i/>
          <w:sz w:val="28"/>
          <w:szCs w:val="28"/>
        </w:rPr>
        <w:t>Бакшаева</w:t>
      </w:r>
      <w:proofErr w:type="spellEnd"/>
      <w:r w:rsidRPr="004B6F85">
        <w:rPr>
          <w:rFonts w:ascii="Times New Roman CYR" w:hAnsi="Times New Roman CYR" w:cs="Times New Roman"/>
          <w:i/>
          <w:sz w:val="28"/>
          <w:szCs w:val="28"/>
        </w:rPr>
        <w:t>, Н.А.</w:t>
      </w:r>
      <w:r w:rsidRPr="004B6F85">
        <w:rPr>
          <w:rFonts w:ascii="Times New Roman CYR" w:hAnsi="Times New Roman CYR" w:cs="Times New Roman"/>
          <w:sz w:val="28"/>
          <w:szCs w:val="28"/>
        </w:rPr>
        <w:t xml:space="preserve"> Психология мотивации студентов / Н.А. </w:t>
      </w:r>
      <w:proofErr w:type="spellStart"/>
      <w:r w:rsidRPr="004B6F85">
        <w:rPr>
          <w:rFonts w:ascii="Times New Roman CYR" w:hAnsi="Times New Roman CYR" w:cs="Times New Roman"/>
          <w:sz w:val="28"/>
          <w:szCs w:val="28"/>
        </w:rPr>
        <w:t>Бакшаева</w:t>
      </w:r>
      <w:proofErr w:type="spellEnd"/>
      <w:r w:rsidRPr="004B6F85">
        <w:rPr>
          <w:rFonts w:ascii="Times New Roman CYR" w:hAnsi="Times New Roman CYR" w:cs="Times New Roman"/>
          <w:sz w:val="28"/>
          <w:szCs w:val="28"/>
        </w:rPr>
        <w:t>, А.А. Вербицкий. – Москва: Логос, 2006. С. 184.</w:t>
      </w:r>
    </w:p>
    <w:p w:rsidR="006A7C7B" w:rsidRPr="004B6F85" w:rsidRDefault="006A7C7B" w:rsidP="004B6F85">
      <w:pPr>
        <w:spacing w:after="0" w:line="240" w:lineRule="auto"/>
        <w:jc w:val="both"/>
        <w:rPr>
          <w:rFonts w:ascii="Times New Roman CYR" w:hAnsi="Times New Roman CYR" w:cs="Times New Roman"/>
          <w:sz w:val="28"/>
          <w:szCs w:val="28"/>
        </w:rPr>
      </w:pPr>
      <w:r w:rsidRPr="004B6F85">
        <w:rPr>
          <w:rFonts w:ascii="Times New Roman CYR" w:hAnsi="Times New Roman CYR" w:cs="Times New Roman"/>
          <w:sz w:val="28"/>
          <w:szCs w:val="28"/>
        </w:rPr>
        <w:t xml:space="preserve">2. </w:t>
      </w:r>
      <w:r w:rsidRPr="004B6F85">
        <w:rPr>
          <w:rFonts w:ascii="Times New Roman CYR" w:hAnsi="Times New Roman CYR" w:cs="Times New Roman"/>
          <w:i/>
          <w:sz w:val="28"/>
          <w:szCs w:val="28"/>
        </w:rPr>
        <w:t>Панина, Т.С.</w:t>
      </w:r>
      <w:r w:rsidRPr="004B6F85">
        <w:rPr>
          <w:rFonts w:ascii="Times New Roman CYR" w:hAnsi="Times New Roman CYR" w:cs="Times New Roman"/>
          <w:sz w:val="28"/>
          <w:szCs w:val="28"/>
        </w:rPr>
        <w:t xml:space="preserve"> Вавилова Л.Н. Современные способы активизации обучения / Т.С. Панина, Л.Н. Вавилова. – Москва: Издательский центр «Академия», 2007. С. 176.</w:t>
      </w:r>
    </w:p>
    <w:p w:rsidR="006A7C7B" w:rsidRPr="004B6F85" w:rsidRDefault="006A7C7B" w:rsidP="004B6F85">
      <w:pPr>
        <w:spacing w:after="0" w:line="240" w:lineRule="auto"/>
        <w:jc w:val="both"/>
        <w:rPr>
          <w:rFonts w:ascii="Times New Roman CYR" w:hAnsi="Times New Roman CYR" w:cs="Times New Roman"/>
          <w:sz w:val="28"/>
          <w:szCs w:val="28"/>
        </w:rPr>
      </w:pPr>
      <w:r w:rsidRPr="004B6F85">
        <w:rPr>
          <w:rFonts w:ascii="Times New Roman CYR" w:hAnsi="Times New Roman CYR" w:cs="Times New Roman"/>
          <w:sz w:val="28"/>
          <w:szCs w:val="28"/>
        </w:rPr>
        <w:t>3.</w:t>
      </w:r>
      <w:r w:rsidRPr="004B6F85">
        <w:rPr>
          <w:rFonts w:ascii="Times New Roman CYR" w:hAnsi="Times New Roman CYR"/>
          <w:sz w:val="28"/>
          <w:szCs w:val="28"/>
        </w:rPr>
        <w:t xml:space="preserve"> </w:t>
      </w:r>
      <w:r w:rsidRPr="004B6F85">
        <w:rPr>
          <w:rFonts w:ascii="Times New Roman CYR" w:hAnsi="Times New Roman CYR" w:cs="Times New Roman"/>
          <w:i/>
          <w:sz w:val="28"/>
          <w:szCs w:val="28"/>
        </w:rPr>
        <w:t>Суворова, Н. Н.</w:t>
      </w:r>
      <w:r w:rsidRPr="004B6F85">
        <w:rPr>
          <w:rFonts w:ascii="Times New Roman CYR" w:hAnsi="Times New Roman CYR" w:cs="Times New Roman"/>
          <w:sz w:val="28"/>
          <w:szCs w:val="28"/>
        </w:rPr>
        <w:t xml:space="preserve"> Интерактивное обучение: новые подходы / Н. Н.Суворова. – Москва: </w:t>
      </w:r>
      <w:proofErr w:type="spellStart"/>
      <w:r w:rsidRPr="004B6F85">
        <w:rPr>
          <w:rFonts w:ascii="Times New Roman CYR" w:hAnsi="Times New Roman CYR" w:cs="Times New Roman"/>
          <w:sz w:val="28"/>
          <w:szCs w:val="28"/>
        </w:rPr>
        <w:t>Вербум</w:t>
      </w:r>
      <w:proofErr w:type="spellEnd"/>
      <w:r w:rsidRPr="004B6F85">
        <w:rPr>
          <w:rFonts w:ascii="Times New Roman CYR" w:hAnsi="Times New Roman CYR" w:cs="Times New Roman"/>
          <w:sz w:val="28"/>
          <w:szCs w:val="28"/>
        </w:rPr>
        <w:t>, 2005. С. 42.</w:t>
      </w:r>
    </w:p>
    <w:p w:rsidR="00481DD8" w:rsidRPr="004B6F85" w:rsidRDefault="00481DD8" w:rsidP="00006C66">
      <w:pPr>
        <w:spacing w:after="0" w:line="240" w:lineRule="auto"/>
        <w:jc w:val="both"/>
        <w:rPr>
          <w:rFonts w:ascii="Times New Roman CYR" w:hAnsi="Times New Roman CYR" w:cs="Tahoma"/>
          <w:color w:val="000000"/>
          <w:sz w:val="28"/>
          <w:szCs w:val="28"/>
        </w:rPr>
      </w:pPr>
    </w:p>
    <w:sectPr w:rsidR="00481DD8" w:rsidRPr="004B6F85" w:rsidSect="004D629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1905"/>
    <w:multiLevelType w:val="hybridMultilevel"/>
    <w:tmpl w:val="8306DF50"/>
    <w:lvl w:ilvl="0" w:tplc="F2C61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5DF0D18"/>
    <w:multiLevelType w:val="hybridMultilevel"/>
    <w:tmpl w:val="890AB5F6"/>
    <w:lvl w:ilvl="0" w:tplc="576AD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EA2612"/>
    <w:multiLevelType w:val="hybridMultilevel"/>
    <w:tmpl w:val="D4E60FB6"/>
    <w:lvl w:ilvl="0" w:tplc="DF26427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336945"/>
    <w:multiLevelType w:val="hybridMultilevel"/>
    <w:tmpl w:val="965A7338"/>
    <w:lvl w:ilvl="0" w:tplc="B10815F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EF325E6"/>
    <w:multiLevelType w:val="multilevel"/>
    <w:tmpl w:val="4C88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F32861"/>
    <w:multiLevelType w:val="multilevel"/>
    <w:tmpl w:val="AC38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072D44"/>
    <w:multiLevelType w:val="hybridMultilevel"/>
    <w:tmpl w:val="C1B4B0FA"/>
    <w:lvl w:ilvl="0" w:tplc="B3FEA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B2F3D"/>
    <w:rsid w:val="00006C66"/>
    <w:rsid w:val="00024485"/>
    <w:rsid w:val="000F79F4"/>
    <w:rsid w:val="001657ED"/>
    <w:rsid w:val="00181BF5"/>
    <w:rsid w:val="001B3E22"/>
    <w:rsid w:val="001B4D3D"/>
    <w:rsid w:val="001B7FE6"/>
    <w:rsid w:val="001C5164"/>
    <w:rsid w:val="00206AC6"/>
    <w:rsid w:val="00241A18"/>
    <w:rsid w:val="002F403B"/>
    <w:rsid w:val="0030139E"/>
    <w:rsid w:val="00304228"/>
    <w:rsid w:val="00380D20"/>
    <w:rsid w:val="0038147E"/>
    <w:rsid w:val="003A3459"/>
    <w:rsid w:val="003B1422"/>
    <w:rsid w:val="003B4113"/>
    <w:rsid w:val="003B41B0"/>
    <w:rsid w:val="003F1C43"/>
    <w:rsid w:val="00420124"/>
    <w:rsid w:val="00430B04"/>
    <w:rsid w:val="00446387"/>
    <w:rsid w:val="00456D1C"/>
    <w:rsid w:val="0046127E"/>
    <w:rsid w:val="004805E1"/>
    <w:rsid w:val="00481DD8"/>
    <w:rsid w:val="004B1E86"/>
    <w:rsid w:val="004B6F85"/>
    <w:rsid w:val="004D6298"/>
    <w:rsid w:val="004F1396"/>
    <w:rsid w:val="00500E9D"/>
    <w:rsid w:val="00502E4B"/>
    <w:rsid w:val="0050715C"/>
    <w:rsid w:val="0054482B"/>
    <w:rsid w:val="00554B43"/>
    <w:rsid w:val="005879B6"/>
    <w:rsid w:val="005D72B2"/>
    <w:rsid w:val="0063506D"/>
    <w:rsid w:val="00647E4C"/>
    <w:rsid w:val="006A7C7B"/>
    <w:rsid w:val="006C0180"/>
    <w:rsid w:val="007013EB"/>
    <w:rsid w:val="00753479"/>
    <w:rsid w:val="00804EFD"/>
    <w:rsid w:val="00826990"/>
    <w:rsid w:val="00842728"/>
    <w:rsid w:val="00843B22"/>
    <w:rsid w:val="00856C5C"/>
    <w:rsid w:val="00871E88"/>
    <w:rsid w:val="008A73B6"/>
    <w:rsid w:val="008B2F3D"/>
    <w:rsid w:val="008C7C35"/>
    <w:rsid w:val="008E3642"/>
    <w:rsid w:val="009413E1"/>
    <w:rsid w:val="00952E02"/>
    <w:rsid w:val="00953A52"/>
    <w:rsid w:val="009B2E7A"/>
    <w:rsid w:val="009E5CC9"/>
    <w:rsid w:val="009F024F"/>
    <w:rsid w:val="009F1CE8"/>
    <w:rsid w:val="00A17CF8"/>
    <w:rsid w:val="00A8008F"/>
    <w:rsid w:val="00AA1A20"/>
    <w:rsid w:val="00AA49DC"/>
    <w:rsid w:val="00AE0DBA"/>
    <w:rsid w:val="00B15A91"/>
    <w:rsid w:val="00B1625A"/>
    <w:rsid w:val="00B4335C"/>
    <w:rsid w:val="00B62B67"/>
    <w:rsid w:val="00BC2795"/>
    <w:rsid w:val="00BC7C77"/>
    <w:rsid w:val="00BF79DE"/>
    <w:rsid w:val="00C83462"/>
    <w:rsid w:val="00C8577D"/>
    <w:rsid w:val="00CF2245"/>
    <w:rsid w:val="00D34FED"/>
    <w:rsid w:val="00D66A47"/>
    <w:rsid w:val="00D939EA"/>
    <w:rsid w:val="00DC549E"/>
    <w:rsid w:val="00DF6297"/>
    <w:rsid w:val="00DF73FF"/>
    <w:rsid w:val="00E15E6E"/>
    <w:rsid w:val="00E623EF"/>
    <w:rsid w:val="00E62EC3"/>
    <w:rsid w:val="00EC7DA7"/>
    <w:rsid w:val="00EF7B25"/>
    <w:rsid w:val="00F130B3"/>
    <w:rsid w:val="00F56599"/>
    <w:rsid w:val="00F619FF"/>
    <w:rsid w:val="00FD39B8"/>
    <w:rsid w:val="00FE3579"/>
    <w:rsid w:val="00FE7CA4"/>
    <w:rsid w:val="00FF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EF"/>
  </w:style>
  <w:style w:type="paragraph" w:styleId="2">
    <w:name w:val="heading 2"/>
    <w:basedOn w:val="a"/>
    <w:link w:val="20"/>
    <w:uiPriority w:val="9"/>
    <w:qFormat/>
    <w:rsid w:val="008B2F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2F3D"/>
  </w:style>
  <w:style w:type="character" w:customStyle="1" w:styleId="hl">
    <w:name w:val="hl"/>
    <w:basedOn w:val="a0"/>
    <w:rsid w:val="008B2F3D"/>
  </w:style>
  <w:style w:type="character" w:styleId="a4">
    <w:name w:val="Hyperlink"/>
    <w:basedOn w:val="a0"/>
    <w:uiPriority w:val="99"/>
    <w:unhideWhenUsed/>
    <w:rsid w:val="008B2F3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B2F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desc">
    <w:name w:val="hdesc"/>
    <w:basedOn w:val="a0"/>
    <w:rsid w:val="008B2F3D"/>
  </w:style>
  <w:style w:type="paragraph" w:styleId="a5">
    <w:name w:val="List Paragraph"/>
    <w:basedOn w:val="a"/>
    <w:uiPriority w:val="34"/>
    <w:qFormat/>
    <w:rsid w:val="00F56599"/>
    <w:pPr>
      <w:ind w:left="720"/>
      <w:contextualSpacing/>
    </w:pPr>
  </w:style>
  <w:style w:type="paragraph" w:styleId="a6">
    <w:name w:val="Title"/>
    <w:basedOn w:val="a"/>
    <w:link w:val="a7"/>
    <w:qFormat/>
    <w:rsid w:val="00856C5C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856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DD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006C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06C6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0569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14800">
                  <w:marLeft w:val="0"/>
                  <w:marRight w:val="0"/>
                  <w:marTop w:val="0"/>
                  <w:marBottom w:val="188"/>
                  <w:divBdr>
                    <w:top w:val="single" w:sz="4" w:space="9" w:color="EDEDED"/>
                    <w:left w:val="single" w:sz="4" w:space="9" w:color="EDEDED"/>
                    <w:bottom w:val="single" w:sz="4" w:space="9" w:color="EDEDED"/>
                    <w:right w:val="single" w:sz="4" w:space="9" w:color="EDEDED"/>
                  </w:divBdr>
                </w:div>
              </w:divsChild>
            </w:div>
          </w:divsChild>
        </w:div>
        <w:div w:id="714741447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2907">
                  <w:marLeft w:val="0"/>
                  <w:marRight w:val="0"/>
                  <w:marTop w:val="0"/>
                  <w:marBottom w:val="188"/>
                  <w:divBdr>
                    <w:top w:val="single" w:sz="4" w:space="9" w:color="EDEDED"/>
                    <w:left w:val="single" w:sz="4" w:space="9" w:color="EDEDED"/>
                    <w:bottom w:val="single" w:sz="4" w:space="9" w:color="EDEDED"/>
                    <w:right w:val="single" w:sz="4" w:space="9" w:color="EDEDED"/>
                  </w:divBdr>
                </w:div>
              </w:divsChild>
            </w:div>
          </w:divsChild>
        </w:div>
      </w:divsChild>
    </w:div>
    <w:div w:id="1429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D9AC6-FEA1-4960-93D2-1E37C04C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3</cp:revision>
  <dcterms:created xsi:type="dcterms:W3CDTF">2017-03-23T20:30:00Z</dcterms:created>
  <dcterms:modified xsi:type="dcterms:W3CDTF">2017-03-23T20:34:00Z</dcterms:modified>
</cp:coreProperties>
</file>