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8E" w:rsidRDefault="00434662" w:rsidP="00434662">
      <w:pPr>
        <w:pStyle w:val="a3"/>
        <w:spacing w:before="150" w:beforeAutospacing="0" w:after="0" w:afterAutospacing="0"/>
        <w:ind w:firstLine="709"/>
        <w:jc w:val="center"/>
        <w:textAlignment w:val="top"/>
        <w:rPr>
          <w:b/>
          <w:sz w:val="28"/>
          <w:szCs w:val="28"/>
        </w:rPr>
      </w:pPr>
      <w:r w:rsidRPr="00101990">
        <w:rPr>
          <w:b/>
          <w:sz w:val="28"/>
          <w:szCs w:val="28"/>
        </w:rPr>
        <w:t xml:space="preserve">ПРИМЕНЕНИЕ </w:t>
      </w:r>
      <w:r w:rsidR="00FB4289" w:rsidRPr="00101990">
        <w:rPr>
          <w:b/>
          <w:sz w:val="28"/>
          <w:szCs w:val="28"/>
        </w:rPr>
        <w:t xml:space="preserve">ИНТЕРАКТИВНЫХ </w:t>
      </w:r>
      <w:proofErr w:type="gramStart"/>
      <w:r w:rsidR="00127071" w:rsidRPr="00101990">
        <w:rPr>
          <w:b/>
          <w:sz w:val="28"/>
          <w:szCs w:val="28"/>
        </w:rPr>
        <w:t>МЕТОДОВ</w:t>
      </w:r>
      <w:r w:rsidR="00731413" w:rsidRPr="00101990">
        <w:rPr>
          <w:b/>
          <w:sz w:val="28"/>
          <w:szCs w:val="28"/>
        </w:rPr>
        <w:t xml:space="preserve"> </w:t>
      </w:r>
      <w:r w:rsidRPr="00101990">
        <w:rPr>
          <w:b/>
          <w:sz w:val="28"/>
          <w:szCs w:val="28"/>
        </w:rPr>
        <w:t xml:space="preserve"> </w:t>
      </w:r>
      <w:r w:rsidR="00101990">
        <w:rPr>
          <w:b/>
          <w:sz w:val="28"/>
          <w:szCs w:val="28"/>
        </w:rPr>
        <w:t>ОБУЧЕНИЯ</w:t>
      </w:r>
      <w:proofErr w:type="gramEnd"/>
      <w:r w:rsidR="00101990">
        <w:rPr>
          <w:b/>
          <w:sz w:val="28"/>
          <w:szCs w:val="28"/>
        </w:rPr>
        <w:t xml:space="preserve"> </w:t>
      </w:r>
      <w:r w:rsidRPr="00101990">
        <w:rPr>
          <w:b/>
          <w:sz w:val="28"/>
          <w:szCs w:val="28"/>
        </w:rPr>
        <w:t xml:space="preserve">В ПРОЦЕССЕ ФОРМИРОВАНИЯ </w:t>
      </w:r>
      <w:r w:rsidR="000F77E5" w:rsidRPr="00101990">
        <w:rPr>
          <w:b/>
          <w:sz w:val="28"/>
          <w:szCs w:val="28"/>
        </w:rPr>
        <w:t>КОММУНИКАТИВНОЙ К</w:t>
      </w:r>
      <w:r w:rsidR="004D0A64" w:rsidRPr="00101990">
        <w:rPr>
          <w:b/>
          <w:sz w:val="28"/>
          <w:szCs w:val="28"/>
        </w:rPr>
        <w:t>ОМПЕТЕН</w:t>
      </w:r>
      <w:r w:rsidR="0010607A" w:rsidRPr="00101990">
        <w:rPr>
          <w:b/>
          <w:sz w:val="28"/>
          <w:szCs w:val="28"/>
        </w:rPr>
        <w:t>ТНОСТИ</w:t>
      </w:r>
      <w:r w:rsidR="00731413" w:rsidRPr="00101990">
        <w:rPr>
          <w:b/>
          <w:sz w:val="28"/>
          <w:szCs w:val="28"/>
        </w:rPr>
        <w:t xml:space="preserve"> </w:t>
      </w:r>
      <w:r w:rsidR="000F77E5" w:rsidRPr="00101990">
        <w:rPr>
          <w:b/>
          <w:sz w:val="28"/>
          <w:szCs w:val="28"/>
        </w:rPr>
        <w:t>ИН</w:t>
      </w:r>
      <w:r w:rsidR="00731413" w:rsidRPr="00101990">
        <w:rPr>
          <w:b/>
          <w:sz w:val="28"/>
          <w:szCs w:val="28"/>
        </w:rPr>
        <w:t>О</w:t>
      </w:r>
      <w:r w:rsidR="000F77E5" w:rsidRPr="00101990">
        <w:rPr>
          <w:b/>
          <w:sz w:val="28"/>
          <w:szCs w:val="28"/>
        </w:rPr>
        <w:t xml:space="preserve">СТРАННЫХ СТУДЕНТОВ </w:t>
      </w:r>
      <w:r w:rsidRPr="00101990">
        <w:rPr>
          <w:b/>
          <w:sz w:val="28"/>
          <w:szCs w:val="28"/>
        </w:rPr>
        <w:t>ПРИ</w:t>
      </w:r>
      <w:r w:rsidR="000F77E5" w:rsidRPr="00101990">
        <w:rPr>
          <w:b/>
          <w:sz w:val="28"/>
          <w:szCs w:val="28"/>
        </w:rPr>
        <w:t xml:space="preserve"> ИЗУЧЕНИ</w:t>
      </w:r>
      <w:r w:rsidRPr="00101990">
        <w:rPr>
          <w:b/>
          <w:sz w:val="28"/>
          <w:szCs w:val="28"/>
        </w:rPr>
        <w:t>И</w:t>
      </w:r>
      <w:r w:rsidR="000F77E5" w:rsidRPr="00101990">
        <w:rPr>
          <w:b/>
          <w:sz w:val="28"/>
          <w:szCs w:val="28"/>
        </w:rPr>
        <w:t xml:space="preserve"> РКИ</w:t>
      </w:r>
    </w:p>
    <w:p w:rsidR="008A0083" w:rsidRDefault="00EA4880" w:rsidP="008A0083">
      <w:pPr>
        <w:pStyle w:val="a3"/>
        <w:spacing w:before="150" w:beforeAutospacing="0" w:after="0" w:afterAutospacing="0"/>
        <w:ind w:firstLine="709"/>
        <w:jc w:val="center"/>
        <w:textAlignment w:val="top"/>
        <w:rPr>
          <w:sz w:val="28"/>
          <w:szCs w:val="28"/>
        </w:rPr>
      </w:pPr>
      <w:proofErr w:type="spellStart"/>
      <w:r>
        <w:rPr>
          <w:sz w:val="28"/>
          <w:szCs w:val="28"/>
        </w:rPr>
        <w:t>Т.В.Никольская</w:t>
      </w:r>
      <w:proofErr w:type="spellEnd"/>
      <w:r w:rsidR="008A0083">
        <w:rPr>
          <w:sz w:val="28"/>
          <w:szCs w:val="28"/>
        </w:rPr>
        <w:t xml:space="preserve">, канд. </w:t>
      </w:r>
      <w:proofErr w:type="spellStart"/>
      <w:r>
        <w:rPr>
          <w:sz w:val="28"/>
          <w:szCs w:val="28"/>
        </w:rPr>
        <w:t>пед</w:t>
      </w:r>
      <w:proofErr w:type="spellEnd"/>
      <w:r w:rsidR="008A0083">
        <w:rPr>
          <w:sz w:val="28"/>
          <w:szCs w:val="28"/>
        </w:rPr>
        <w:t>. наук, доцент</w:t>
      </w:r>
    </w:p>
    <w:p w:rsidR="008A0083" w:rsidRPr="008A0083" w:rsidRDefault="008A0083" w:rsidP="008A0083">
      <w:pPr>
        <w:pStyle w:val="a3"/>
        <w:spacing w:before="150" w:beforeAutospacing="0" w:after="0" w:afterAutospacing="0"/>
        <w:ind w:firstLine="709"/>
        <w:jc w:val="center"/>
        <w:textAlignment w:val="top"/>
        <w:rPr>
          <w:i/>
          <w:sz w:val="28"/>
          <w:szCs w:val="28"/>
        </w:rPr>
      </w:pPr>
      <w:proofErr w:type="gramStart"/>
      <w:r w:rsidRPr="008A0083">
        <w:rPr>
          <w:i/>
          <w:sz w:val="28"/>
          <w:szCs w:val="28"/>
        </w:rPr>
        <w:t xml:space="preserve">ФГБОУ </w:t>
      </w:r>
      <w:r w:rsidR="003136ED">
        <w:rPr>
          <w:i/>
          <w:sz w:val="28"/>
          <w:szCs w:val="28"/>
        </w:rPr>
        <w:t xml:space="preserve"> ВО</w:t>
      </w:r>
      <w:proofErr w:type="gramEnd"/>
      <w:r w:rsidR="003136ED">
        <w:rPr>
          <w:i/>
          <w:sz w:val="28"/>
          <w:szCs w:val="28"/>
        </w:rPr>
        <w:t xml:space="preserve"> </w:t>
      </w:r>
      <w:bookmarkStart w:id="0" w:name="_GoBack"/>
      <w:bookmarkEnd w:id="0"/>
      <w:r w:rsidRPr="008A0083">
        <w:rPr>
          <w:i/>
          <w:sz w:val="28"/>
          <w:szCs w:val="28"/>
        </w:rPr>
        <w:t>«Казанский национальный исследовательский технологический университет»</w:t>
      </w:r>
      <w:r w:rsidR="003136ED">
        <w:rPr>
          <w:i/>
          <w:sz w:val="28"/>
          <w:szCs w:val="28"/>
        </w:rPr>
        <w:t>, Россия</w:t>
      </w:r>
    </w:p>
    <w:p w:rsidR="00DC2962" w:rsidRPr="00101990" w:rsidRDefault="00DC2962" w:rsidP="00434662">
      <w:pPr>
        <w:pStyle w:val="a3"/>
        <w:spacing w:before="150" w:beforeAutospacing="0" w:after="0" w:afterAutospacing="0"/>
        <w:ind w:firstLine="709"/>
        <w:jc w:val="center"/>
        <w:textAlignment w:val="top"/>
        <w:rPr>
          <w:b/>
          <w:sz w:val="28"/>
          <w:szCs w:val="28"/>
        </w:rPr>
      </w:pPr>
    </w:p>
    <w:p w:rsidR="00CF4B57" w:rsidRPr="00101990" w:rsidRDefault="00D75009" w:rsidP="003916CC">
      <w:pPr>
        <w:pStyle w:val="a3"/>
        <w:spacing w:before="0" w:beforeAutospacing="0" w:after="0" w:afterAutospacing="0"/>
        <w:ind w:firstLine="709"/>
        <w:jc w:val="both"/>
        <w:textAlignment w:val="top"/>
        <w:rPr>
          <w:sz w:val="28"/>
          <w:szCs w:val="28"/>
        </w:rPr>
      </w:pPr>
      <w:r w:rsidRPr="00101990">
        <w:rPr>
          <w:sz w:val="28"/>
          <w:szCs w:val="28"/>
        </w:rPr>
        <w:t xml:space="preserve">Процессы глобализации, которые затрагивают все сферы жизни современного общества, </w:t>
      </w:r>
      <w:r w:rsidR="0025055F" w:rsidRPr="00101990">
        <w:rPr>
          <w:sz w:val="28"/>
          <w:szCs w:val="28"/>
        </w:rPr>
        <w:t xml:space="preserve">требуют от </w:t>
      </w:r>
      <w:r w:rsidR="00101990">
        <w:rPr>
          <w:sz w:val="28"/>
          <w:szCs w:val="28"/>
        </w:rPr>
        <w:t>системы</w:t>
      </w:r>
      <w:r w:rsidR="0025055F" w:rsidRPr="00101990">
        <w:rPr>
          <w:sz w:val="28"/>
          <w:szCs w:val="28"/>
        </w:rPr>
        <w:t xml:space="preserve"> высшего образования ориентации на подготовку поликультурной языковой личности, способной осуществлять коммуникацию в новых социально-экономических условиях</w:t>
      </w:r>
      <w:r w:rsidR="002C53B1" w:rsidRPr="00101990">
        <w:rPr>
          <w:sz w:val="28"/>
          <w:szCs w:val="28"/>
        </w:rPr>
        <w:t xml:space="preserve">. </w:t>
      </w:r>
      <w:r w:rsidR="002B4536" w:rsidRPr="00101990">
        <w:rPr>
          <w:sz w:val="28"/>
          <w:szCs w:val="28"/>
        </w:rPr>
        <w:t xml:space="preserve">Качество и доступность высшего образования в России </w:t>
      </w:r>
      <w:r w:rsidR="00682473" w:rsidRPr="00101990">
        <w:rPr>
          <w:sz w:val="28"/>
          <w:szCs w:val="28"/>
        </w:rPr>
        <w:t xml:space="preserve">делает его очень привлекательным для иностранных студентов, которые </w:t>
      </w:r>
      <w:r w:rsidR="00005DEC" w:rsidRPr="00101990">
        <w:rPr>
          <w:sz w:val="28"/>
          <w:szCs w:val="28"/>
        </w:rPr>
        <w:t xml:space="preserve">приезжают в российские вузы, чтобы освоить образовательные программы </w:t>
      </w:r>
      <w:proofErr w:type="spellStart"/>
      <w:r w:rsidR="00005DEC" w:rsidRPr="00101990">
        <w:rPr>
          <w:sz w:val="28"/>
          <w:szCs w:val="28"/>
        </w:rPr>
        <w:t>бакалавриата</w:t>
      </w:r>
      <w:proofErr w:type="spellEnd"/>
      <w:r w:rsidR="00005DEC" w:rsidRPr="00101990">
        <w:rPr>
          <w:sz w:val="28"/>
          <w:szCs w:val="28"/>
        </w:rPr>
        <w:t>, магистратуры и аспирантуры</w:t>
      </w:r>
      <w:r w:rsidR="002C53B1" w:rsidRPr="00101990">
        <w:rPr>
          <w:sz w:val="28"/>
          <w:szCs w:val="28"/>
        </w:rPr>
        <w:t xml:space="preserve">. </w:t>
      </w:r>
      <w:r w:rsidR="00835EB9" w:rsidRPr="00101990">
        <w:rPr>
          <w:sz w:val="28"/>
          <w:szCs w:val="28"/>
        </w:rPr>
        <w:t>По данным Министерства образования и науки РФ, «в 2019/20 учебном году в России обучалось около трехсот тысяч иностранных студентов» [</w:t>
      </w:r>
      <w:r w:rsidR="003F1BEC" w:rsidRPr="00101990">
        <w:rPr>
          <w:sz w:val="28"/>
          <w:szCs w:val="28"/>
        </w:rPr>
        <w:t>5, с. 1</w:t>
      </w:r>
      <w:r w:rsidR="00835EB9" w:rsidRPr="00101990">
        <w:rPr>
          <w:sz w:val="28"/>
          <w:szCs w:val="28"/>
        </w:rPr>
        <w:t xml:space="preserve">]. </w:t>
      </w:r>
      <w:r w:rsidR="002A4433" w:rsidRPr="00101990">
        <w:rPr>
          <w:sz w:val="28"/>
          <w:szCs w:val="28"/>
        </w:rPr>
        <w:t>Причем, эта цифра в два раза больше количес</w:t>
      </w:r>
      <w:r w:rsidR="00CF4B57" w:rsidRPr="00101990">
        <w:rPr>
          <w:sz w:val="28"/>
          <w:szCs w:val="28"/>
        </w:rPr>
        <w:t>тва иностранцев, обучавшихся в вузах России в 2010 году, и она имеет тенденцию к перманентному росту, нес</w:t>
      </w:r>
      <w:r w:rsidR="00101990">
        <w:rPr>
          <w:sz w:val="28"/>
          <w:szCs w:val="28"/>
        </w:rPr>
        <w:t xml:space="preserve">мотря на возникающие </w:t>
      </w:r>
      <w:r w:rsidR="00CF4B57" w:rsidRPr="00101990">
        <w:rPr>
          <w:sz w:val="28"/>
          <w:szCs w:val="28"/>
        </w:rPr>
        <w:t>сложности социально-политического и эпидемиологического характера.</w:t>
      </w:r>
      <w:r w:rsidR="00835EB9" w:rsidRPr="00101990">
        <w:rPr>
          <w:sz w:val="28"/>
          <w:szCs w:val="28"/>
        </w:rPr>
        <w:t xml:space="preserve"> </w:t>
      </w:r>
      <w:r w:rsidR="00CF4B57" w:rsidRPr="00101990">
        <w:rPr>
          <w:sz w:val="28"/>
          <w:szCs w:val="28"/>
        </w:rPr>
        <w:t>В связи с этим, изучение русского языка как иностранного приобретает все большую популярность, что, в свою очередь, требует совершенствования методики преподавания РКИ</w:t>
      </w:r>
      <w:r w:rsidR="00390140" w:rsidRPr="00101990">
        <w:rPr>
          <w:sz w:val="28"/>
          <w:szCs w:val="28"/>
        </w:rPr>
        <w:t>, в частности, применения в учебном процессе современных образовательных технологий, основанных на активных методах обучения.</w:t>
      </w:r>
      <w:r w:rsidR="00CF4B57" w:rsidRPr="00101990">
        <w:rPr>
          <w:sz w:val="28"/>
          <w:szCs w:val="28"/>
        </w:rPr>
        <w:t xml:space="preserve"> </w:t>
      </w:r>
      <w:r w:rsidR="00750323" w:rsidRPr="00101990">
        <w:rPr>
          <w:sz w:val="28"/>
          <w:szCs w:val="28"/>
        </w:rPr>
        <w:t xml:space="preserve">Целью данной статьи является анализ и систематизация </w:t>
      </w:r>
      <w:r w:rsidR="00101990">
        <w:rPr>
          <w:sz w:val="28"/>
          <w:szCs w:val="28"/>
        </w:rPr>
        <w:t>интерактивных методов обучения</w:t>
      </w:r>
      <w:r w:rsidR="00750323" w:rsidRPr="00101990">
        <w:rPr>
          <w:sz w:val="28"/>
          <w:szCs w:val="28"/>
        </w:rPr>
        <w:t>, повышающих эффективность педагогического процесса формирования коммуникативной компетен</w:t>
      </w:r>
      <w:r w:rsidR="0010607A" w:rsidRPr="00101990">
        <w:rPr>
          <w:sz w:val="28"/>
          <w:szCs w:val="28"/>
        </w:rPr>
        <w:t xml:space="preserve">тности </w:t>
      </w:r>
      <w:r w:rsidR="00750323" w:rsidRPr="00101990">
        <w:rPr>
          <w:sz w:val="28"/>
          <w:szCs w:val="28"/>
        </w:rPr>
        <w:t>студентов при изучении РКИ.</w:t>
      </w:r>
    </w:p>
    <w:p w:rsidR="00E8182B" w:rsidRPr="00101990" w:rsidRDefault="004133EC" w:rsidP="003916CC">
      <w:pPr>
        <w:pStyle w:val="a3"/>
        <w:spacing w:before="0" w:beforeAutospacing="0" w:after="0" w:afterAutospacing="0"/>
        <w:ind w:firstLine="709"/>
        <w:jc w:val="both"/>
        <w:textAlignment w:val="top"/>
        <w:rPr>
          <w:sz w:val="28"/>
          <w:szCs w:val="28"/>
        </w:rPr>
      </w:pPr>
      <w:r w:rsidRPr="00101990">
        <w:rPr>
          <w:sz w:val="28"/>
          <w:szCs w:val="28"/>
        </w:rPr>
        <w:t xml:space="preserve">Результативность обучения РКИ во многом зависит от уровня </w:t>
      </w:r>
      <w:proofErr w:type="spellStart"/>
      <w:r w:rsidRPr="00101990">
        <w:rPr>
          <w:sz w:val="28"/>
          <w:szCs w:val="28"/>
        </w:rPr>
        <w:t>сформированности</w:t>
      </w:r>
      <w:proofErr w:type="spellEnd"/>
      <w:r w:rsidRPr="00101990">
        <w:rPr>
          <w:sz w:val="28"/>
          <w:szCs w:val="28"/>
        </w:rPr>
        <w:t xml:space="preserve"> коммуникативной компетен</w:t>
      </w:r>
      <w:r w:rsidR="0010607A" w:rsidRPr="00101990">
        <w:rPr>
          <w:sz w:val="28"/>
          <w:szCs w:val="28"/>
        </w:rPr>
        <w:t>тности</w:t>
      </w:r>
      <w:r w:rsidRPr="00101990">
        <w:rPr>
          <w:sz w:val="28"/>
          <w:szCs w:val="28"/>
        </w:rPr>
        <w:t xml:space="preserve"> </w:t>
      </w:r>
      <w:r w:rsidR="00101990">
        <w:rPr>
          <w:sz w:val="28"/>
          <w:szCs w:val="28"/>
        </w:rPr>
        <w:t xml:space="preserve">у </w:t>
      </w:r>
      <w:r w:rsidRPr="00101990">
        <w:rPr>
          <w:sz w:val="28"/>
          <w:szCs w:val="28"/>
        </w:rPr>
        <w:t>обучающихся</w:t>
      </w:r>
      <w:r w:rsidR="002C53B1" w:rsidRPr="00101990">
        <w:rPr>
          <w:sz w:val="28"/>
          <w:szCs w:val="28"/>
        </w:rPr>
        <w:t xml:space="preserve">. </w:t>
      </w:r>
      <w:r w:rsidR="00E9362E" w:rsidRPr="00101990">
        <w:rPr>
          <w:sz w:val="28"/>
          <w:szCs w:val="28"/>
        </w:rPr>
        <w:t>Именно при формировании данной компетен</w:t>
      </w:r>
      <w:r w:rsidR="0010607A" w:rsidRPr="00101990">
        <w:rPr>
          <w:sz w:val="28"/>
          <w:szCs w:val="28"/>
        </w:rPr>
        <w:t>тности</w:t>
      </w:r>
      <w:r w:rsidR="00390140" w:rsidRPr="00101990">
        <w:rPr>
          <w:sz w:val="28"/>
          <w:szCs w:val="28"/>
        </w:rPr>
        <w:t xml:space="preserve"> наиболее важно использование </w:t>
      </w:r>
      <w:r w:rsidR="00DB1559" w:rsidRPr="00101990">
        <w:rPr>
          <w:sz w:val="28"/>
          <w:szCs w:val="28"/>
        </w:rPr>
        <w:t>интер</w:t>
      </w:r>
      <w:r w:rsidR="00390140" w:rsidRPr="00101990">
        <w:rPr>
          <w:sz w:val="28"/>
          <w:szCs w:val="28"/>
        </w:rPr>
        <w:t xml:space="preserve">активных образовательных технологий, т.к. </w:t>
      </w:r>
      <w:r w:rsidR="00E8182B" w:rsidRPr="00101990">
        <w:rPr>
          <w:sz w:val="28"/>
          <w:szCs w:val="28"/>
        </w:rPr>
        <w:t>сама сущность коммуникативной компетен</w:t>
      </w:r>
      <w:r w:rsidR="0010607A" w:rsidRPr="00101990">
        <w:rPr>
          <w:sz w:val="28"/>
          <w:szCs w:val="28"/>
        </w:rPr>
        <w:t>тности</w:t>
      </w:r>
      <w:r w:rsidR="00E8182B" w:rsidRPr="00101990">
        <w:rPr>
          <w:sz w:val="28"/>
          <w:szCs w:val="28"/>
        </w:rPr>
        <w:t xml:space="preserve"> имеет активную </w:t>
      </w:r>
      <w:proofErr w:type="spellStart"/>
      <w:r w:rsidR="00E8182B" w:rsidRPr="00101990">
        <w:rPr>
          <w:sz w:val="28"/>
          <w:szCs w:val="28"/>
        </w:rPr>
        <w:t>деятельностную</w:t>
      </w:r>
      <w:proofErr w:type="spellEnd"/>
      <w:r w:rsidR="00E8182B" w:rsidRPr="00101990">
        <w:rPr>
          <w:sz w:val="28"/>
          <w:szCs w:val="28"/>
        </w:rPr>
        <w:t xml:space="preserve"> основу, предполагающую </w:t>
      </w:r>
      <w:r w:rsidR="00F95F84" w:rsidRPr="00101990">
        <w:rPr>
          <w:sz w:val="28"/>
          <w:szCs w:val="28"/>
        </w:rPr>
        <w:t>формирование способности к реализации интерактивной (</w:t>
      </w:r>
      <w:proofErr w:type="spellStart"/>
      <w:r w:rsidR="00F95F84" w:rsidRPr="00101990">
        <w:rPr>
          <w:sz w:val="28"/>
          <w:szCs w:val="28"/>
        </w:rPr>
        <w:t>деятельностной</w:t>
      </w:r>
      <w:proofErr w:type="spellEnd"/>
      <w:r w:rsidR="00F95F84" w:rsidRPr="00101990">
        <w:rPr>
          <w:sz w:val="28"/>
          <w:szCs w:val="28"/>
        </w:rPr>
        <w:t>) функции общения.</w:t>
      </w:r>
    </w:p>
    <w:p w:rsidR="0010607A" w:rsidRPr="00101990" w:rsidRDefault="00B94CA5" w:rsidP="003916CC">
      <w:pPr>
        <w:pStyle w:val="a3"/>
        <w:spacing w:before="0" w:beforeAutospacing="0" w:after="0" w:afterAutospacing="0"/>
        <w:ind w:firstLine="709"/>
        <w:jc w:val="both"/>
        <w:textAlignment w:val="top"/>
        <w:rPr>
          <w:sz w:val="28"/>
          <w:szCs w:val="28"/>
        </w:rPr>
      </w:pPr>
      <w:r w:rsidRPr="00101990">
        <w:rPr>
          <w:sz w:val="28"/>
          <w:szCs w:val="28"/>
        </w:rPr>
        <w:t>Понятие коммуникативной компетен</w:t>
      </w:r>
      <w:r w:rsidR="0010607A" w:rsidRPr="00101990">
        <w:rPr>
          <w:sz w:val="28"/>
          <w:szCs w:val="28"/>
        </w:rPr>
        <w:t>тности</w:t>
      </w:r>
      <w:r w:rsidRPr="00101990">
        <w:rPr>
          <w:sz w:val="28"/>
          <w:szCs w:val="28"/>
        </w:rPr>
        <w:t xml:space="preserve"> имеет несколько трактовок в современной педагогической науке. </w:t>
      </w:r>
      <w:r w:rsidR="00CE7012" w:rsidRPr="00101990">
        <w:rPr>
          <w:sz w:val="28"/>
          <w:szCs w:val="28"/>
        </w:rPr>
        <w:t>Большинство</w:t>
      </w:r>
      <w:r w:rsidRPr="00101990">
        <w:rPr>
          <w:sz w:val="28"/>
          <w:szCs w:val="28"/>
        </w:rPr>
        <w:t xml:space="preserve"> автор</w:t>
      </w:r>
      <w:r w:rsidR="00CE7012" w:rsidRPr="00101990">
        <w:rPr>
          <w:sz w:val="28"/>
          <w:szCs w:val="28"/>
        </w:rPr>
        <w:t>ов</w:t>
      </w:r>
      <w:r w:rsidRPr="00101990">
        <w:rPr>
          <w:sz w:val="28"/>
          <w:szCs w:val="28"/>
        </w:rPr>
        <w:t xml:space="preserve"> определяют коммуникативную компетен</w:t>
      </w:r>
      <w:r w:rsidR="0010607A" w:rsidRPr="00101990">
        <w:rPr>
          <w:sz w:val="28"/>
          <w:szCs w:val="28"/>
        </w:rPr>
        <w:t>тность</w:t>
      </w:r>
      <w:r w:rsidR="00627210" w:rsidRPr="00101990">
        <w:rPr>
          <w:sz w:val="28"/>
          <w:szCs w:val="28"/>
        </w:rPr>
        <w:t xml:space="preserve"> как систему коммуникативных знаний, умений, навыков, способностей и опыта коммуникативной деятельности (</w:t>
      </w:r>
      <w:r w:rsidR="00E2512A" w:rsidRPr="00101990">
        <w:rPr>
          <w:sz w:val="28"/>
          <w:szCs w:val="28"/>
        </w:rPr>
        <w:t xml:space="preserve">Е.В. Сидоренко, Г.И. Захарова, В.В. </w:t>
      </w:r>
      <w:proofErr w:type="spellStart"/>
      <w:r w:rsidR="00E2512A" w:rsidRPr="00101990">
        <w:rPr>
          <w:sz w:val="28"/>
          <w:szCs w:val="28"/>
        </w:rPr>
        <w:t>Девятко</w:t>
      </w:r>
      <w:proofErr w:type="spellEnd"/>
      <w:r w:rsidR="00E2512A" w:rsidRPr="00101990">
        <w:rPr>
          <w:sz w:val="28"/>
          <w:szCs w:val="28"/>
        </w:rPr>
        <w:t>, Г.М. Андреева, С.В. Петрушин и др.).</w:t>
      </w:r>
    </w:p>
    <w:p w:rsidR="002C53B1" w:rsidRPr="00101990" w:rsidRDefault="008B510E" w:rsidP="003916CC">
      <w:pPr>
        <w:pStyle w:val="a3"/>
        <w:spacing w:before="0" w:beforeAutospacing="0" w:after="0" w:afterAutospacing="0"/>
        <w:ind w:firstLine="709"/>
        <w:jc w:val="both"/>
        <w:textAlignment w:val="top"/>
        <w:rPr>
          <w:sz w:val="28"/>
          <w:szCs w:val="28"/>
        </w:rPr>
      </w:pPr>
      <w:r w:rsidRPr="00101990">
        <w:rPr>
          <w:sz w:val="28"/>
          <w:szCs w:val="28"/>
        </w:rPr>
        <w:lastRenderedPageBreak/>
        <w:t>Ряд авторитетных исследователей</w:t>
      </w:r>
      <w:r w:rsidR="00E8182B" w:rsidRPr="00101990">
        <w:rPr>
          <w:sz w:val="28"/>
          <w:szCs w:val="28"/>
        </w:rPr>
        <w:t xml:space="preserve"> </w:t>
      </w:r>
      <w:r w:rsidRPr="00101990">
        <w:rPr>
          <w:sz w:val="28"/>
          <w:szCs w:val="28"/>
        </w:rPr>
        <w:t>указывает на то, что коммуникативная компетентность представляет собой</w:t>
      </w:r>
      <w:r w:rsidR="00DB11EC" w:rsidRPr="00101990">
        <w:rPr>
          <w:sz w:val="28"/>
          <w:szCs w:val="28"/>
        </w:rPr>
        <w:t xml:space="preserve"> сложную по структуре</w:t>
      </w:r>
      <w:r w:rsidR="00E8182B" w:rsidRPr="00101990">
        <w:rPr>
          <w:sz w:val="28"/>
          <w:szCs w:val="28"/>
        </w:rPr>
        <w:t xml:space="preserve"> систем</w:t>
      </w:r>
      <w:r w:rsidR="00DB11EC" w:rsidRPr="00101990">
        <w:rPr>
          <w:sz w:val="28"/>
          <w:szCs w:val="28"/>
        </w:rPr>
        <w:t>у личностных качеств и</w:t>
      </w:r>
      <w:r w:rsidR="00E8182B" w:rsidRPr="00101990">
        <w:rPr>
          <w:sz w:val="28"/>
          <w:szCs w:val="28"/>
        </w:rPr>
        <w:t xml:space="preserve"> внутренних ресурсов </w:t>
      </w:r>
      <w:r w:rsidR="00DB11EC" w:rsidRPr="00101990">
        <w:rPr>
          <w:sz w:val="28"/>
          <w:szCs w:val="28"/>
        </w:rPr>
        <w:t>субъекта</w:t>
      </w:r>
      <w:r w:rsidR="00E8182B" w:rsidRPr="00101990">
        <w:rPr>
          <w:sz w:val="28"/>
          <w:szCs w:val="28"/>
        </w:rPr>
        <w:t xml:space="preserve">, </w:t>
      </w:r>
      <w:r w:rsidR="00DB11EC" w:rsidRPr="00101990">
        <w:rPr>
          <w:sz w:val="28"/>
          <w:szCs w:val="28"/>
        </w:rPr>
        <w:t xml:space="preserve">позволяющих ему выстраивать эффективную коммуникацию </w:t>
      </w:r>
      <w:r w:rsidR="00DE6DF9" w:rsidRPr="00101990">
        <w:rPr>
          <w:sz w:val="28"/>
          <w:szCs w:val="28"/>
        </w:rPr>
        <w:t>для успешного</w:t>
      </w:r>
      <w:r w:rsidR="00DB11EC" w:rsidRPr="00101990">
        <w:rPr>
          <w:sz w:val="28"/>
          <w:szCs w:val="28"/>
        </w:rPr>
        <w:t xml:space="preserve"> решени</w:t>
      </w:r>
      <w:r w:rsidR="00DE6DF9" w:rsidRPr="00101990">
        <w:rPr>
          <w:sz w:val="28"/>
          <w:szCs w:val="28"/>
        </w:rPr>
        <w:t>я</w:t>
      </w:r>
      <w:r w:rsidR="00DB11EC" w:rsidRPr="00101990">
        <w:rPr>
          <w:sz w:val="28"/>
          <w:szCs w:val="28"/>
        </w:rPr>
        <w:t xml:space="preserve"> конкретных задач межличностного взаимодействия (</w:t>
      </w:r>
      <w:r w:rsidR="00DE6DF9" w:rsidRPr="00101990">
        <w:rPr>
          <w:sz w:val="28"/>
          <w:szCs w:val="28"/>
        </w:rPr>
        <w:t xml:space="preserve">Ю.Н. Емельянов, </w:t>
      </w:r>
      <w:r w:rsidR="003667BE" w:rsidRPr="00101990">
        <w:rPr>
          <w:sz w:val="28"/>
          <w:szCs w:val="28"/>
        </w:rPr>
        <w:t xml:space="preserve">Т.Ю. Осипова, </w:t>
      </w:r>
      <w:r w:rsidR="008C051F" w:rsidRPr="00101990">
        <w:rPr>
          <w:sz w:val="28"/>
          <w:szCs w:val="28"/>
        </w:rPr>
        <w:t>И.В. Алексеенко</w:t>
      </w:r>
      <w:r w:rsidR="00AE0FF4" w:rsidRPr="00101990">
        <w:rPr>
          <w:sz w:val="28"/>
          <w:szCs w:val="28"/>
        </w:rPr>
        <w:t xml:space="preserve"> и др.).</w:t>
      </w:r>
    </w:p>
    <w:p w:rsidR="00093346" w:rsidRPr="00101990" w:rsidRDefault="00897C15" w:rsidP="003916CC">
      <w:pPr>
        <w:pStyle w:val="a3"/>
        <w:spacing w:before="0" w:beforeAutospacing="0" w:after="0" w:afterAutospacing="0"/>
        <w:ind w:firstLine="709"/>
        <w:jc w:val="both"/>
        <w:textAlignment w:val="top"/>
        <w:rPr>
          <w:sz w:val="28"/>
          <w:szCs w:val="28"/>
        </w:rPr>
      </w:pPr>
      <w:r w:rsidRPr="00101990">
        <w:rPr>
          <w:sz w:val="28"/>
          <w:szCs w:val="28"/>
        </w:rPr>
        <w:t xml:space="preserve">Л.А. </w:t>
      </w:r>
      <w:r w:rsidR="00806C47" w:rsidRPr="00101990">
        <w:rPr>
          <w:sz w:val="28"/>
          <w:szCs w:val="28"/>
        </w:rPr>
        <w:t xml:space="preserve">Колмогорова </w:t>
      </w:r>
      <w:r w:rsidR="005D7FAE" w:rsidRPr="00101990">
        <w:rPr>
          <w:sz w:val="28"/>
          <w:szCs w:val="28"/>
        </w:rPr>
        <w:t>рассматривает</w:t>
      </w:r>
      <w:r w:rsidR="00806C47" w:rsidRPr="00101990">
        <w:rPr>
          <w:sz w:val="28"/>
          <w:szCs w:val="28"/>
        </w:rPr>
        <w:t xml:space="preserve"> коммуникативн</w:t>
      </w:r>
      <w:r w:rsidR="005D7FAE" w:rsidRPr="00101990">
        <w:rPr>
          <w:sz w:val="28"/>
          <w:szCs w:val="28"/>
        </w:rPr>
        <w:t>ую</w:t>
      </w:r>
      <w:r w:rsidR="00806C47" w:rsidRPr="00101990">
        <w:rPr>
          <w:sz w:val="28"/>
          <w:szCs w:val="28"/>
        </w:rPr>
        <w:t xml:space="preserve"> компетентность, исходя из принципов культурологического подхода</w:t>
      </w:r>
      <w:r w:rsidR="005D7FAE" w:rsidRPr="00101990">
        <w:rPr>
          <w:sz w:val="28"/>
          <w:szCs w:val="28"/>
        </w:rPr>
        <w:t>,</w:t>
      </w:r>
      <w:r w:rsidR="00806C47" w:rsidRPr="00101990">
        <w:rPr>
          <w:sz w:val="28"/>
          <w:szCs w:val="28"/>
        </w:rPr>
        <w:t xml:space="preserve"> </w:t>
      </w:r>
      <w:r w:rsidR="00101990">
        <w:rPr>
          <w:sz w:val="28"/>
          <w:szCs w:val="28"/>
        </w:rPr>
        <w:t xml:space="preserve">и </w:t>
      </w:r>
      <w:r w:rsidR="005D7FAE" w:rsidRPr="00101990">
        <w:rPr>
          <w:sz w:val="28"/>
          <w:szCs w:val="28"/>
        </w:rPr>
        <w:t>определя</w:t>
      </w:r>
      <w:r w:rsidR="00101990">
        <w:rPr>
          <w:sz w:val="28"/>
          <w:szCs w:val="28"/>
        </w:rPr>
        <w:t>ет</w:t>
      </w:r>
      <w:r w:rsidR="005D7FAE" w:rsidRPr="00101990">
        <w:rPr>
          <w:sz w:val="28"/>
          <w:szCs w:val="28"/>
        </w:rPr>
        <w:t xml:space="preserve"> ее как</w:t>
      </w:r>
      <w:r w:rsidR="00806C47" w:rsidRPr="00101990">
        <w:rPr>
          <w:sz w:val="28"/>
          <w:szCs w:val="28"/>
        </w:rPr>
        <w:t xml:space="preserve"> значимую часть коммуникативной культуры личности, </w:t>
      </w:r>
      <w:r w:rsidR="001944A5" w:rsidRPr="00101990">
        <w:rPr>
          <w:sz w:val="28"/>
          <w:szCs w:val="28"/>
        </w:rPr>
        <w:t xml:space="preserve">ключевым фактором формирования и развития которой является образование </w:t>
      </w:r>
      <w:r w:rsidR="00806C47" w:rsidRPr="00101990">
        <w:rPr>
          <w:sz w:val="28"/>
          <w:szCs w:val="28"/>
        </w:rPr>
        <w:t xml:space="preserve"> </w:t>
      </w:r>
      <w:r w:rsidR="001944A5" w:rsidRPr="00101990">
        <w:rPr>
          <w:sz w:val="28"/>
          <w:szCs w:val="28"/>
        </w:rPr>
        <w:t>[</w:t>
      </w:r>
      <w:r w:rsidR="003F1BEC" w:rsidRPr="00101990">
        <w:rPr>
          <w:sz w:val="28"/>
          <w:szCs w:val="28"/>
        </w:rPr>
        <w:t>6</w:t>
      </w:r>
      <w:r w:rsidR="001944A5" w:rsidRPr="00101990">
        <w:rPr>
          <w:sz w:val="28"/>
          <w:szCs w:val="28"/>
        </w:rPr>
        <w:t>, с.</w:t>
      </w:r>
      <w:r w:rsidR="001638A4" w:rsidRPr="00101990">
        <w:rPr>
          <w:sz w:val="28"/>
          <w:szCs w:val="28"/>
        </w:rPr>
        <w:t xml:space="preserve"> 78-86</w:t>
      </w:r>
      <w:r w:rsidR="001944A5" w:rsidRPr="00101990">
        <w:rPr>
          <w:sz w:val="28"/>
          <w:szCs w:val="28"/>
        </w:rPr>
        <w:t>].</w:t>
      </w:r>
      <w:r w:rsidR="00101990">
        <w:rPr>
          <w:sz w:val="28"/>
          <w:szCs w:val="28"/>
        </w:rPr>
        <w:t xml:space="preserve"> </w:t>
      </w:r>
      <w:r w:rsidR="00474FAA" w:rsidRPr="00101990">
        <w:rPr>
          <w:sz w:val="28"/>
          <w:szCs w:val="28"/>
        </w:rPr>
        <w:t xml:space="preserve">Нужно подчеркнуть, что, помимо понятия «коммуникативная компетентность», в современных источниках  применяется также понятие «коммуникативная компетенция». </w:t>
      </w:r>
      <w:r w:rsidR="00C01212" w:rsidRPr="00101990">
        <w:rPr>
          <w:sz w:val="28"/>
          <w:szCs w:val="28"/>
        </w:rPr>
        <w:t xml:space="preserve">Часто эти понятия используются в качестве синонимов. </w:t>
      </w:r>
      <w:r w:rsidR="00574F79" w:rsidRPr="00101990">
        <w:rPr>
          <w:sz w:val="28"/>
          <w:szCs w:val="28"/>
        </w:rPr>
        <w:t xml:space="preserve">П.Л. </w:t>
      </w:r>
      <w:proofErr w:type="spellStart"/>
      <w:r w:rsidR="001D0EF5" w:rsidRPr="00101990">
        <w:rPr>
          <w:sz w:val="28"/>
          <w:szCs w:val="28"/>
        </w:rPr>
        <w:t>Габдрахманова</w:t>
      </w:r>
      <w:proofErr w:type="spellEnd"/>
      <w:r w:rsidR="001D0EF5" w:rsidRPr="00101990">
        <w:rPr>
          <w:sz w:val="28"/>
          <w:szCs w:val="28"/>
        </w:rPr>
        <w:t xml:space="preserve">, </w:t>
      </w:r>
      <w:r w:rsidR="00574F79" w:rsidRPr="00101990">
        <w:rPr>
          <w:sz w:val="28"/>
          <w:szCs w:val="28"/>
        </w:rPr>
        <w:t xml:space="preserve">Л.Р. </w:t>
      </w:r>
      <w:r w:rsidR="001D0EF5" w:rsidRPr="00101990">
        <w:rPr>
          <w:sz w:val="28"/>
          <w:szCs w:val="28"/>
        </w:rPr>
        <w:t xml:space="preserve">Мустафина и </w:t>
      </w:r>
      <w:r w:rsidR="00574F79" w:rsidRPr="00101990">
        <w:rPr>
          <w:sz w:val="28"/>
          <w:szCs w:val="28"/>
        </w:rPr>
        <w:t xml:space="preserve">Е.Н. </w:t>
      </w:r>
      <w:r w:rsidR="001D0EF5" w:rsidRPr="00101990">
        <w:rPr>
          <w:sz w:val="28"/>
          <w:szCs w:val="28"/>
        </w:rPr>
        <w:t xml:space="preserve">Богатова полагают, что </w:t>
      </w:r>
      <w:r w:rsidR="00B62DB8" w:rsidRPr="00101990">
        <w:rPr>
          <w:sz w:val="28"/>
          <w:szCs w:val="28"/>
        </w:rPr>
        <w:t xml:space="preserve">коммуникативная компетенция объединяет в себе </w:t>
      </w:r>
      <w:r w:rsidR="001D0EF5" w:rsidRPr="00101990">
        <w:rPr>
          <w:sz w:val="28"/>
          <w:szCs w:val="28"/>
        </w:rPr>
        <w:t xml:space="preserve">все </w:t>
      </w:r>
      <w:r w:rsidR="00B62DB8" w:rsidRPr="00101990">
        <w:rPr>
          <w:sz w:val="28"/>
          <w:szCs w:val="28"/>
        </w:rPr>
        <w:t xml:space="preserve">компоненты </w:t>
      </w:r>
      <w:r w:rsidR="001D0EF5" w:rsidRPr="00101990">
        <w:rPr>
          <w:sz w:val="28"/>
          <w:szCs w:val="28"/>
        </w:rPr>
        <w:t>владени</w:t>
      </w:r>
      <w:r w:rsidR="00B62DB8" w:rsidRPr="00101990">
        <w:rPr>
          <w:sz w:val="28"/>
          <w:szCs w:val="28"/>
        </w:rPr>
        <w:t>я</w:t>
      </w:r>
      <w:r w:rsidR="001D0EF5" w:rsidRPr="00101990">
        <w:rPr>
          <w:sz w:val="28"/>
          <w:szCs w:val="28"/>
        </w:rPr>
        <w:t xml:space="preserve"> </w:t>
      </w:r>
      <w:r w:rsidR="00B62DB8" w:rsidRPr="00101990">
        <w:rPr>
          <w:sz w:val="28"/>
          <w:szCs w:val="28"/>
        </w:rPr>
        <w:t>языком</w:t>
      </w:r>
      <w:r w:rsidR="001D0EF5" w:rsidRPr="00101990">
        <w:rPr>
          <w:sz w:val="28"/>
          <w:szCs w:val="28"/>
        </w:rPr>
        <w:t xml:space="preserve"> </w:t>
      </w:r>
      <w:r w:rsidR="00B62DB8" w:rsidRPr="00101990">
        <w:rPr>
          <w:sz w:val="28"/>
          <w:szCs w:val="28"/>
        </w:rPr>
        <w:t xml:space="preserve">и </w:t>
      </w:r>
      <w:r w:rsidR="002249E0" w:rsidRPr="00101990">
        <w:rPr>
          <w:sz w:val="28"/>
          <w:szCs w:val="28"/>
        </w:rPr>
        <w:t xml:space="preserve">определяют </w:t>
      </w:r>
      <w:r w:rsidR="00B62DB8" w:rsidRPr="00101990">
        <w:rPr>
          <w:sz w:val="28"/>
          <w:szCs w:val="28"/>
        </w:rPr>
        <w:t>данн</w:t>
      </w:r>
      <w:r w:rsidR="002249E0" w:rsidRPr="00101990">
        <w:rPr>
          <w:sz w:val="28"/>
          <w:szCs w:val="28"/>
        </w:rPr>
        <w:t>ую</w:t>
      </w:r>
      <w:r w:rsidR="00B62DB8" w:rsidRPr="00101990">
        <w:rPr>
          <w:sz w:val="28"/>
          <w:szCs w:val="28"/>
        </w:rPr>
        <w:t xml:space="preserve"> категори</w:t>
      </w:r>
      <w:r w:rsidR="002249E0" w:rsidRPr="00101990">
        <w:rPr>
          <w:sz w:val="28"/>
          <w:szCs w:val="28"/>
        </w:rPr>
        <w:t>ю</w:t>
      </w:r>
      <w:r w:rsidR="00B62DB8" w:rsidRPr="00101990">
        <w:rPr>
          <w:sz w:val="28"/>
          <w:szCs w:val="28"/>
        </w:rPr>
        <w:t xml:space="preserve"> </w:t>
      </w:r>
      <w:r w:rsidR="002249E0" w:rsidRPr="00101990">
        <w:rPr>
          <w:sz w:val="28"/>
          <w:szCs w:val="28"/>
        </w:rPr>
        <w:t>как основу для</w:t>
      </w:r>
      <w:r w:rsidR="00B62DB8" w:rsidRPr="00101990">
        <w:rPr>
          <w:sz w:val="28"/>
          <w:szCs w:val="28"/>
        </w:rPr>
        <w:t xml:space="preserve"> обучения РКИ [</w:t>
      </w:r>
      <w:r w:rsidR="003F1BEC" w:rsidRPr="00101990">
        <w:rPr>
          <w:sz w:val="28"/>
          <w:szCs w:val="28"/>
        </w:rPr>
        <w:t>3</w:t>
      </w:r>
      <w:r w:rsidR="00B62DB8" w:rsidRPr="00101990">
        <w:rPr>
          <w:sz w:val="28"/>
          <w:szCs w:val="28"/>
        </w:rPr>
        <w:t>].</w:t>
      </w:r>
      <w:r w:rsidR="00C01212" w:rsidRPr="00101990">
        <w:rPr>
          <w:sz w:val="28"/>
          <w:szCs w:val="28"/>
        </w:rPr>
        <w:t xml:space="preserve"> </w:t>
      </w:r>
    </w:p>
    <w:p w:rsidR="00DC2962" w:rsidRPr="00101990" w:rsidRDefault="00474FAA" w:rsidP="00AD3239">
      <w:pPr>
        <w:pStyle w:val="a3"/>
        <w:spacing w:before="0" w:beforeAutospacing="0" w:after="0" w:afterAutospacing="0"/>
        <w:ind w:firstLine="709"/>
        <w:jc w:val="both"/>
        <w:textAlignment w:val="top"/>
        <w:rPr>
          <w:sz w:val="28"/>
          <w:szCs w:val="28"/>
        </w:rPr>
      </w:pPr>
      <w:r w:rsidRPr="00101990">
        <w:rPr>
          <w:sz w:val="28"/>
          <w:szCs w:val="28"/>
        </w:rPr>
        <w:t xml:space="preserve">В Федеральном государственном образовательном стандарте высшего образования </w:t>
      </w:r>
      <w:r w:rsidR="003C19CA" w:rsidRPr="00101990">
        <w:rPr>
          <w:sz w:val="28"/>
          <w:szCs w:val="28"/>
        </w:rPr>
        <w:t xml:space="preserve">нет определения понятия </w:t>
      </w:r>
      <w:r w:rsidR="00101990">
        <w:rPr>
          <w:sz w:val="28"/>
          <w:szCs w:val="28"/>
        </w:rPr>
        <w:t>«</w:t>
      </w:r>
      <w:r w:rsidRPr="00101990">
        <w:rPr>
          <w:sz w:val="28"/>
          <w:szCs w:val="28"/>
        </w:rPr>
        <w:t>коммуникативная компетен</w:t>
      </w:r>
      <w:r w:rsidR="003C19CA" w:rsidRPr="00101990">
        <w:rPr>
          <w:sz w:val="28"/>
          <w:szCs w:val="28"/>
        </w:rPr>
        <w:t>тность</w:t>
      </w:r>
      <w:r w:rsidR="00101990">
        <w:rPr>
          <w:sz w:val="28"/>
          <w:szCs w:val="28"/>
        </w:rPr>
        <w:t>»</w:t>
      </w:r>
      <w:r w:rsidR="003C19CA" w:rsidRPr="00101990">
        <w:rPr>
          <w:sz w:val="28"/>
          <w:szCs w:val="28"/>
        </w:rPr>
        <w:t xml:space="preserve">, однако </w:t>
      </w:r>
      <w:r w:rsidRPr="00101990">
        <w:rPr>
          <w:sz w:val="28"/>
          <w:szCs w:val="28"/>
        </w:rPr>
        <w:t xml:space="preserve"> </w:t>
      </w:r>
      <w:r w:rsidR="003C19CA" w:rsidRPr="00101990">
        <w:rPr>
          <w:sz w:val="28"/>
          <w:szCs w:val="28"/>
        </w:rPr>
        <w:t xml:space="preserve">анализ требований к результатам освоения образовательной программы </w:t>
      </w:r>
      <w:proofErr w:type="spellStart"/>
      <w:r w:rsidR="003C19CA" w:rsidRPr="00101990">
        <w:rPr>
          <w:sz w:val="28"/>
          <w:szCs w:val="28"/>
        </w:rPr>
        <w:t>бакалавриата</w:t>
      </w:r>
      <w:proofErr w:type="spellEnd"/>
      <w:r w:rsidR="003C19CA" w:rsidRPr="00101990">
        <w:rPr>
          <w:sz w:val="28"/>
          <w:szCs w:val="28"/>
        </w:rPr>
        <w:t xml:space="preserve"> показывает, что среди общекультурных компетенций есть те, которые напрямую </w:t>
      </w:r>
      <w:r w:rsidR="00FD2BED" w:rsidRPr="00101990">
        <w:rPr>
          <w:sz w:val="28"/>
          <w:szCs w:val="28"/>
        </w:rPr>
        <w:t>можно отнести</w:t>
      </w:r>
      <w:r w:rsidR="003C19CA" w:rsidRPr="00101990">
        <w:rPr>
          <w:sz w:val="28"/>
          <w:szCs w:val="28"/>
        </w:rPr>
        <w:t xml:space="preserve"> к коммуникативным, например: </w:t>
      </w:r>
      <w:r w:rsidRPr="00101990">
        <w:rPr>
          <w:sz w:val="28"/>
          <w:szCs w:val="28"/>
        </w:rPr>
        <w:t xml:space="preserve"> </w:t>
      </w:r>
      <w:r w:rsidR="003C19CA" w:rsidRPr="00101990">
        <w:rPr>
          <w:sz w:val="28"/>
          <w:szCs w:val="28"/>
        </w:rPr>
        <w:t>способность к коммуникации в устной и письменной формах на русском и иностранном языках для</w:t>
      </w:r>
      <w:r w:rsidR="00FD2BED" w:rsidRPr="00101990">
        <w:rPr>
          <w:sz w:val="28"/>
          <w:szCs w:val="28"/>
        </w:rPr>
        <w:t xml:space="preserve"> </w:t>
      </w:r>
      <w:r w:rsidR="003C19CA" w:rsidRPr="00101990">
        <w:rPr>
          <w:sz w:val="28"/>
          <w:szCs w:val="28"/>
        </w:rPr>
        <w:t>решения задач межличностного и межку</w:t>
      </w:r>
      <w:r w:rsidR="00FD2BED" w:rsidRPr="00101990">
        <w:rPr>
          <w:sz w:val="28"/>
          <w:szCs w:val="28"/>
        </w:rPr>
        <w:t xml:space="preserve">льтурного взаимодействия (ОК-5), а также </w:t>
      </w:r>
      <w:r w:rsidR="003C19CA" w:rsidRPr="00101990">
        <w:rPr>
          <w:sz w:val="28"/>
          <w:szCs w:val="28"/>
        </w:rPr>
        <w:t>способностью работать в команде, толерантно воспринимая социальные, этнические,</w:t>
      </w:r>
      <w:r w:rsidR="00FD2BED" w:rsidRPr="00101990">
        <w:rPr>
          <w:sz w:val="28"/>
          <w:szCs w:val="28"/>
        </w:rPr>
        <w:t xml:space="preserve"> </w:t>
      </w:r>
      <w:r w:rsidR="003C19CA" w:rsidRPr="00101990">
        <w:rPr>
          <w:sz w:val="28"/>
          <w:szCs w:val="28"/>
        </w:rPr>
        <w:t>конфессиональные и культурные различия (ОК-6)</w:t>
      </w:r>
      <w:r w:rsidR="00FD2BED" w:rsidRPr="00101990">
        <w:rPr>
          <w:sz w:val="28"/>
          <w:szCs w:val="28"/>
        </w:rPr>
        <w:t xml:space="preserve"> [</w:t>
      </w:r>
      <w:r w:rsidR="003F1BEC" w:rsidRPr="00101990">
        <w:rPr>
          <w:sz w:val="28"/>
          <w:szCs w:val="28"/>
        </w:rPr>
        <w:t>9</w:t>
      </w:r>
      <w:r w:rsidR="00FD2BED" w:rsidRPr="00101990">
        <w:rPr>
          <w:sz w:val="28"/>
          <w:szCs w:val="28"/>
        </w:rPr>
        <w:t>].</w:t>
      </w:r>
      <w:r w:rsidR="00E93D40" w:rsidRPr="00101990">
        <w:rPr>
          <w:sz w:val="28"/>
          <w:szCs w:val="28"/>
        </w:rPr>
        <w:t xml:space="preserve"> Способность и готовность</w:t>
      </w:r>
      <w:r w:rsidRPr="00101990">
        <w:rPr>
          <w:sz w:val="28"/>
          <w:szCs w:val="28"/>
        </w:rPr>
        <w:t xml:space="preserve"> </w:t>
      </w:r>
      <w:r w:rsidR="00E93D40" w:rsidRPr="00101990">
        <w:rPr>
          <w:sz w:val="28"/>
          <w:szCs w:val="28"/>
        </w:rPr>
        <w:t>обучающихся формулировать и реализовывать</w:t>
      </w:r>
      <w:r w:rsidRPr="00101990">
        <w:rPr>
          <w:sz w:val="28"/>
          <w:szCs w:val="28"/>
        </w:rPr>
        <w:t xml:space="preserve"> </w:t>
      </w:r>
      <w:r w:rsidR="00E93D40" w:rsidRPr="00101990">
        <w:rPr>
          <w:sz w:val="28"/>
          <w:szCs w:val="28"/>
        </w:rPr>
        <w:t>различные</w:t>
      </w:r>
      <w:r w:rsidRPr="00101990">
        <w:rPr>
          <w:sz w:val="28"/>
          <w:szCs w:val="28"/>
        </w:rPr>
        <w:t xml:space="preserve"> коммуникативные задачи</w:t>
      </w:r>
      <w:r w:rsidR="00E93D40" w:rsidRPr="00101990">
        <w:rPr>
          <w:sz w:val="28"/>
          <w:szCs w:val="28"/>
        </w:rPr>
        <w:t xml:space="preserve"> </w:t>
      </w:r>
      <w:proofErr w:type="gramStart"/>
      <w:r w:rsidR="00E93D40" w:rsidRPr="00101990">
        <w:rPr>
          <w:sz w:val="28"/>
          <w:szCs w:val="28"/>
        </w:rPr>
        <w:t xml:space="preserve">при </w:t>
      </w:r>
      <w:r w:rsidRPr="00101990">
        <w:rPr>
          <w:sz w:val="28"/>
          <w:szCs w:val="28"/>
        </w:rPr>
        <w:t>обучения</w:t>
      </w:r>
      <w:proofErr w:type="gramEnd"/>
      <w:r w:rsidRPr="00101990">
        <w:rPr>
          <w:sz w:val="28"/>
          <w:szCs w:val="28"/>
        </w:rPr>
        <w:t xml:space="preserve"> РКИ </w:t>
      </w:r>
      <w:r w:rsidR="00E93D40" w:rsidRPr="00101990">
        <w:rPr>
          <w:sz w:val="28"/>
          <w:szCs w:val="28"/>
        </w:rPr>
        <w:t xml:space="preserve">можно соотнести </w:t>
      </w:r>
      <w:r w:rsidRPr="00101990">
        <w:rPr>
          <w:sz w:val="28"/>
          <w:szCs w:val="28"/>
        </w:rPr>
        <w:t>с уровн</w:t>
      </w:r>
      <w:r w:rsidR="00E93D40" w:rsidRPr="00101990">
        <w:rPr>
          <w:sz w:val="28"/>
          <w:szCs w:val="28"/>
        </w:rPr>
        <w:t>ями</w:t>
      </w:r>
      <w:r w:rsidRPr="00101990">
        <w:rPr>
          <w:sz w:val="28"/>
          <w:szCs w:val="28"/>
        </w:rPr>
        <w:t xml:space="preserve"> </w:t>
      </w:r>
      <w:r w:rsidR="00E93D40" w:rsidRPr="00101990">
        <w:rPr>
          <w:sz w:val="28"/>
          <w:szCs w:val="28"/>
        </w:rPr>
        <w:t>о</w:t>
      </w:r>
      <w:r w:rsidRPr="00101990">
        <w:rPr>
          <w:sz w:val="28"/>
          <w:szCs w:val="28"/>
        </w:rPr>
        <w:t xml:space="preserve">владения </w:t>
      </w:r>
      <w:r w:rsidR="00E93D40" w:rsidRPr="00101990">
        <w:rPr>
          <w:sz w:val="28"/>
          <w:szCs w:val="28"/>
        </w:rPr>
        <w:t xml:space="preserve">обучающимся </w:t>
      </w:r>
      <w:r w:rsidRPr="00101990">
        <w:rPr>
          <w:sz w:val="28"/>
          <w:szCs w:val="28"/>
        </w:rPr>
        <w:t>русским языком</w:t>
      </w:r>
      <w:r w:rsidR="00E93D40" w:rsidRPr="00101990">
        <w:rPr>
          <w:sz w:val="28"/>
          <w:szCs w:val="28"/>
        </w:rPr>
        <w:t xml:space="preserve"> (</w:t>
      </w:r>
      <w:r w:rsidRPr="00101990">
        <w:rPr>
          <w:sz w:val="28"/>
          <w:szCs w:val="28"/>
        </w:rPr>
        <w:t xml:space="preserve">базовый, </w:t>
      </w:r>
      <w:r w:rsidR="00E93D40" w:rsidRPr="00101990">
        <w:rPr>
          <w:sz w:val="28"/>
          <w:szCs w:val="28"/>
        </w:rPr>
        <w:t xml:space="preserve">I, II, II и IV </w:t>
      </w:r>
      <w:r w:rsidRPr="00101990">
        <w:rPr>
          <w:sz w:val="28"/>
          <w:szCs w:val="28"/>
        </w:rPr>
        <w:t>сертификационны</w:t>
      </w:r>
      <w:r w:rsidR="00E93D40" w:rsidRPr="00101990">
        <w:rPr>
          <w:sz w:val="28"/>
          <w:szCs w:val="28"/>
        </w:rPr>
        <w:t>е</w:t>
      </w:r>
      <w:r w:rsidRPr="00101990">
        <w:rPr>
          <w:sz w:val="28"/>
          <w:szCs w:val="28"/>
        </w:rPr>
        <w:t xml:space="preserve"> уров</w:t>
      </w:r>
      <w:r w:rsidR="00E93D40" w:rsidRPr="00101990">
        <w:rPr>
          <w:sz w:val="28"/>
          <w:szCs w:val="28"/>
        </w:rPr>
        <w:t xml:space="preserve">ни). </w:t>
      </w:r>
    </w:p>
    <w:p w:rsidR="002A7870" w:rsidRPr="00101990" w:rsidRDefault="000D11B6" w:rsidP="00AD3239">
      <w:pPr>
        <w:pStyle w:val="a3"/>
        <w:spacing w:before="0" w:beforeAutospacing="0" w:after="0" w:afterAutospacing="0"/>
        <w:ind w:firstLine="709"/>
        <w:jc w:val="both"/>
        <w:textAlignment w:val="top"/>
        <w:rPr>
          <w:sz w:val="28"/>
          <w:szCs w:val="28"/>
        </w:rPr>
      </w:pPr>
      <w:r w:rsidRPr="00101990">
        <w:rPr>
          <w:sz w:val="28"/>
          <w:szCs w:val="28"/>
        </w:rPr>
        <w:t xml:space="preserve">Все авторы </w:t>
      </w:r>
      <w:r w:rsidR="00101990">
        <w:rPr>
          <w:sz w:val="28"/>
          <w:szCs w:val="28"/>
        </w:rPr>
        <w:t>отмечают</w:t>
      </w:r>
      <w:r w:rsidRPr="00101990">
        <w:rPr>
          <w:sz w:val="28"/>
          <w:szCs w:val="28"/>
        </w:rPr>
        <w:t xml:space="preserve"> </w:t>
      </w:r>
      <w:proofErr w:type="spellStart"/>
      <w:r w:rsidR="0073027F" w:rsidRPr="00101990">
        <w:rPr>
          <w:sz w:val="28"/>
          <w:szCs w:val="28"/>
        </w:rPr>
        <w:t>д</w:t>
      </w:r>
      <w:r w:rsidR="00E9362E" w:rsidRPr="00101990">
        <w:rPr>
          <w:sz w:val="28"/>
          <w:szCs w:val="28"/>
        </w:rPr>
        <w:t>еятельностн</w:t>
      </w:r>
      <w:r w:rsidRPr="00101990">
        <w:rPr>
          <w:sz w:val="28"/>
          <w:szCs w:val="28"/>
        </w:rPr>
        <w:t>ую</w:t>
      </w:r>
      <w:proofErr w:type="spellEnd"/>
      <w:r w:rsidR="00E9362E" w:rsidRPr="00101990">
        <w:rPr>
          <w:sz w:val="28"/>
          <w:szCs w:val="28"/>
        </w:rPr>
        <w:t xml:space="preserve"> сущность коммуникативной компетен</w:t>
      </w:r>
      <w:r w:rsidR="0073027F" w:rsidRPr="00101990">
        <w:rPr>
          <w:sz w:val="28"/>
          <w:szCs w:val="28"/>
        </w:rPr>
        <w:t>тности</w:t>
      </w:r>
      <w:r w:rsidRPr="00101990">
        <w:rPr>
          <w:sz w:val="28"/>
          <w:szCs w:val="28"/>
        </w:rPr>
        <w:t xml:space="preserve">, </w:t>
      </w:r>
      <w:r w:rsidR="00101990">
        <w:rPr>
          <w:sz w:val="28"/>
          <w:szCs w:val="28"/>
        </w:rPr>
        <w:t>подчёркивая</w:t>
      </w:r>
      <w:r w:rsidR="00F515C9" w:rsidRPr="00101990">
        <w:rPr>
          <w:sz w:val="28"/>
          <w:szCs w:val="28"/>
        </w:rPr>
        <w:t xml:space="preserve">, что для ее формирования необходимы учебная, профессиональная и социальная </w:t>
      </w:r>
      <w:r w:rsidR="0073027F" w:rsidRPr="00101990">
        <w:rPr>
          <w:sz w:val="28"/>
          <w:szCs w:val="28"/>
        </w:rPr>
        <w:t xml:space="preserve"> </w:t>
      </w:r>
      <w:r w:rsidR="00F515C9" w:rsidRPr="00101990">
        <w:rPr>
          <w:sz w:val="28"/>
          <w:szCs w:val="28"/>
        </w:rPr>
        <w:t>активность</w:t>
      </w:r>
      <w:r w:rsidR="00101990">
        <w:rPr>
          <w:sz w:val="28"/>
          <w:szCs w:val="28"/>
        </w:rPr>
        <w:t xml:space="preserve"> субъекта</w:t>
      </w:r>
      <w:r w:rsidR="00F515C9" w:rsidRPr="00101990">
        <w:rPr>
          <w:sz w:val="28"/>
          <w:szCs w:val="28"/>
        </w:rPr>
        <w:t xml:space="preserve">, многогранное межличностное взаимодействие. </w:t>
      </w:r>
      <w:r w:rsidR="00101990">
        <w:rPr>
          <w:sz w:val="28"/>
          <w:szCs w:val="28"/>
        </w:rPr>
        <w:t>К</w:t>
      </w:r>
      <w:r w:rsidR="003C61AA" w:rsidRPr="00101990">
        <w:rPr>
          <w:sz w:val="28"/>
          <w:szCs w:val="28"/>
        </w:rPr>
        <w:t xml:space="preserve"> сожалению, репродуктивные методы, которые зачастую применяются в преподавании РКИ, не дают обучающимся возможности в полной мере реализовать интерактивную функцию общения, что может негативно сказаться на результативности процесса формирования их коммуникативной компетентности. </w:t>
      </w:r>
      <w:r w:rsidR="002A7870" w:rsidRPr="00101990">
        <w:rPr>
          <w:sz w:val="28"/>
          <w:szCs w:val="28"/>
        </w:rPr>
        <w:t>Только с</w:t>
      </w:r>
      <w:r w:rsidR="003C61AA" w:rsidRPr="00101990">
        <w:rPr>
          <w:sz w:val="28"/>
          <w:szCs w:val="28"/>
        </w:rPr>
        <w:t>овместная деятельность обучающихся на занятии и во внеаудиторной работе, сотрудничество и сотворчества в выполнении речевых заданий способству</w:t>
      </w:r>
      <w:r w:rsidR="00101990">
        <w:rPr>
          <w:sz w:val="28"/>
          <w:szCs w:val="28"/>
        </w:rPr>
        <w:t>ю</w:t>
      </w:r>
      <w:r w:rsidR="003C61AA" w:rsidRPr="00101990">
        <w:rPr>
          <w:sz w:val="28"/>
          <w:szCs w:val="28"/>
        </w:rPr>
        <w:t>т преодолению речевого барьера, формированию  мотивационной готовности к профессиональному и межличностному неформальному общению, помога</w:t>
      </w:r>
      <w:r w:rsidR="00101990">
        <w:rPr>
          <w:sz w:val="28"/>
          <w:szCs w:val="28"/>
        </w:rPr>
        <w:t>ю</w:t>
      </w:r>
      <w:r w:rsidR="003C61AA" w:rsidRPr="00101990">
        <w:rPr>
          <w:sz w:val="28"/>
          <w:szCs w:val="28"/>
        </w:rPr>
        <w:t xml:space="preserve">т студентам сориентироваться в процессе вхождения в новое для них культурное </w:t>
      </w:r>
      <w:r w:rsidR="003C61AA" w:rsidRPr="00101990">
        <w:rPr>
          <w:sz w:val="28"/>
          <w:szCs w:val="28"/>
        </w:rPr>
        <w:lastRenderedPageBreak/>
        <w:t xml:space="preserve">пространство. Естественно, что для решения этих задач необходимы активные и интерактивные методы организации учебных занятий. </w:t>
      </w:r>
      <w:r w:rsidR="002A7870" w:rsidRPr="00101990">
        <w:rPr>
          <w:sz w:val="28"/>
          <w:szCs w:val="28"/>
        </w:rPr>
        <w:t xml:space="preserve">Использование интерактивных методов в процессе обучения интенсифицирует познавательную </w:t>
      </w:r>
      <w:r w:rsidR="00101990">
        <w:rPr>
          <w:sz w:val="28"/>
          <w:szCs w:val="28"/>
        </w:rPr>
        <w:t>активность</w:t>
      </w:r>
      <w:r w:rsidR="002A7870" w:rsidRPr="00101990">
        <w:rPr>
          <w:sz w:val="28"/>
          <w:szCs w:val="28"/>
        </w:rPr>
        <w:t>, обеспечивает продуктивное взаимодействие студентов с преподавателем и между собой, создает почву для совместной творческой деятельности, подкрепляет мотивацию положительными эмоциями от общения.</w:t>
      </w:r>
    </w:p>
    <w:p w:rsidR="00107769" w:rsidRPr="00101990" w:rsidRDefault="00107769" w:rsidP="00F26242">
      <w:pPr>
        <w:pStyle w:val="a3"/>
        <w:spacing w:before="0" w:beforeAutospacing="0" w:after="0" w:afterAutospacing="0"/>
        <w:ind w:firstLine="709"/>
        <w:jc w:val="both"/>
        <w:textAlignment w:val="top"/>
        <w:rPr>
          <w:sz w:val="28"/>
          <w:szCs w:val="28"/>
        </w:rPr>
      </w:pPr>
      <w:r w:rsidRPr="00101990">
        <w:rPr>
          <w:sz w:val="28"/>
          <w:szCs w:val="28"/>
        </w:rPr>
        <w:t xml:space="preserve">Интерактивное обучение (от англ. </w:t>
      </w:r>
      <w:proofErr w:type="spellStart"/>
      <w:r w:rsidRPr="00101990">
        <w:rPr>
          <w:sz w:val="28"/>
          <w:szCs w:val="28"/>
          <w:lang w:val="en-US"/>
        </w:rPr>
        <w:t>i</w:t>
      </w:r>
      <w:r w:rsidRPr="00101990">
        <w:rPr>
          <w:sz w:val="28"/>
          <w:szCs w:val="28"/>
        </w:rPr>
        <w:t>nter</w:t>
      </w:r>
      <w:proofErr w:type="spellEnd"/>
      <w:r w:rsidRPr="00101990">
        <w:rPr>
          <w:sz w:val="28"/>
          <w:szCs w:val="28"/>
        </w:rPr>
        <w:t xml:space="preserve"> (между) и </w:t>
      </w:r>
      <w:proofErr w:type="spellStart"/>
      <w:r w:rsidRPr="00101990">
        <w:rPr>
          <w:sz w:val="28"/>
          <w:szCs w:val="28"/>
        </w:rPr>
        <w:t>act</w:t>
      </w:r>
      <w:proofErr w:type="spellEnd"/>
      <w:r w:rsidRPr="00101990">
        <w:rPr>
          <w:sz w:val="28"/>
          <w:szCs w:val="28"/>
        </w:rPr>
        <w:t xml:space="preserve"> (действие)) – </w:t>
      </w:r>
      <w:r w:rsidR="00101990">
        <w:rPr>
          <w:sz w:val="28"/>
          <w:szCs w:val="28"/>
        </w:rPr>
        <w:t>метод</w:t>
      </w:r>
      <w:r w:rsidR="004B133E" w:rsidRPr="00101990">
        <w:rPr>
          <w:sz w:val="28"/>
          <w:szCs w:val="28"/>
        </w:rPr>
        <w:t xml:space="preserve"> организации обучения</w:t>
      </w:r>
      <w:r w:rsidRPr="00101990">
        <w:rPr>
          <w:sz w:val="28"/>
          <w:szCs w:val="28"/>
        </w:rPr>
        <w:t>, способ</w:t>
      </w:r>
      <w:r w:rsidR="004B133E" w:rsidRPr="00101990">
        <w:rPr>
          <w:sz w:val="28"/>
          <w:szCs w:val="28"/>
        </w:rPr>
        <w:t xml:space="preserve"> коллективного</w:t>
      </w:r>
      <w:r w:rsidRPr="00101990">
        <w:rPr>
          <w:sz w:val="28"/>
          <w:szCs w:val="28"/>
        </w:rPr>
        <w:t xml:space="preserve"> познания,</w:t>
      </w:r>
      <w:r w:rsidR="004B133E" w:rsidRPr="00101990">
        <w:rPr>
          <w:sz w:val="28"/>
          <w:szCs w:val="28"/>
        </w:rPr>
        <w:t xml:space="preserve"> который</w:t>
      </w:r>
      <w:r w:rsidRPr="00101990">
        <w:rPr>
          <w:sz w:val="28"/>
          <w:szCs w:val="28"/>
        </w:rPr>
        <w:t xml:space="preserve"> осуществляе</w:t>
      </w:r>
      <w:r w:rsidR="004B133E" w:rsidRPr="00101990">
        <w:rPr>
          <w:sz w:val="28"/>
          <w:szCs w:val="28"/>
        </w:rPr>
        <w:t>тся</w:t>
      </w:r>
      <w:r w:rsidRPr="00101990">
        <w:rPr>
          <w:sz w:val="28"/>
          <w:szCs w:val="28"/>
        </w:rPr>
        <w:t xml:space="preserve"> </w:t>
      </w:r>
      <w:r w:rsidR="004B133E" w:rsidRPr="00101990">
        <w:rPr>
          <w:sz w:val="28"/>
          <w:szCs w:val="28"/>
        </w:rPr>
        <w:t>путем организации совместной деятельности обучающихся под руководством преподавателя</w:t>
      </w:r>
      <w:r w:rsidRPr="00101990">
        <w:rPr>
          <w:sz w:val="28"/>
          <w:szCs w:val="28"/>
        </w:rPr>
        <w:t>.</w:t>
      </w:r>
      <w:r w:rsidR="004B133E" w:rsidRPr="00101990">
        <w:rPr>
          <w:sz w:val="28"/>
          <w:szCs w:val="28"/>
        </w:rPr>
        <w:t xml:space="preserve"> Студенты обмениваются мнениями и информацией, генерируют идеи, моделируют способы решения проблем, осуществляют </w:t>
      </w:r>
      <w:proofErr w:type="spellStart"/>
      <w:r w:rsidR="004B133E" w:rsidRPr="00101990">
        <w:rPr>
          <w:sz w:val="28"/>
          <w:szCs w:val="28"/>
        </w:rPr>
        <w:t>взаимооценку</w:t>
      </w:r>
      <w:proofErr w:type="spellEnd"/>
      <w:r w:rsidR="004B133E" w:rsidRPr="00101990">
        <w:rPr>
          <w:sz w:val="28"/>
          <w:szCs w:val="28"/>
        </w:rPr>
        <w:t xml:space="preserve"> продуктов деятельности.</w:t>
      </w:r>
      <w:r w:rsidRPr="00101990">
        <w:rPr>
          <w:sz w:val="28"/>
          <w:szCs w:val="28"/>
        </w:rPr>
        <w:t xml:space="preserve"> </w:t>
      </w:r>
      <w:r w:rsidR="00F26242" w:rsidRPr="00101990">
        <w:rPr>
          <w:sz w:val="28"/>
          <w:szCs w:val="28"/>
        </w:rPr>
        <w:t xml:space="preserve"> </w:t>
      </w:r>
      <w:r w:rsidR="004B133E" w:rsidRPr="00101990">
        <w:rPr>
          <w:sz w:val="28"/>
          <w:szCs w:val="28"/>
        </w:rPr>
        <w:t xml:space="preserve">По мнению И.И. </w:t>
      </w:r>
      <w:proofErr w:type="spellStart"/>
      <w:r w:rsidR="004B133E" w:rsidRPr="00101990">
        <w:rPr>
          <w:sz w:val="28"/>
          <w:szCs w:val="28"/>
        </w:rPr>
        <w:t>Головановой</w:t>
      </w:r>
      <w:proofErr w:type="spellEnd"/>
      <w:r w:rsidR="004B133E" w:rsidRPr="00101990">
        <w:rPr>
          <w:sz w:val="28"/>
          <w:szCs w:val="28"/>
        </w:rPr>
        <w:t>, Е.В. Асафовой и Н.В. Телегиной</w:t>
      </w:r>
      <w:r w:rsidR="00AE4FB3">
        <w:rPr>
          <w:sz w:val="28"/>
          <w:szCs w:val="28"/>
        </w:rPr>
        <w:t>,</w:t>
      </w:r>
      <w:r w:rsidR="004B133E" w:rsidRPr="00101990">
        <w:rPr>
          <w:sz w:val="28"/>
          <w:szCs w:val="28"/>
        </w:rPr>
        <w:t xml:space="preserve"> цель интерактивного обучения состоит в создании условий для</w:t>
      </w:r>
      <w:r w:rsidRPr="00101990">
        <w:rPr>
          <w:sz w:val="28"/>
          <w:szCs w:val="28"/>
        </w:rPr>
        <w:t xml:space="preserve"> </w:t>
      </w:r>
      <w:r w:rsidR="004B133E" w:rsidRPr="00101990">
        <w:rPr>
          <w:sz w:val="28"/>
          <w:szCs w:val="28"/>
        </w:rPr>
        <w:t>«</w:t>
      </w:r>
      <w:r w:rsidRPr="00101990">
        <w:rPr>
          <w:sz w:val="28"/>
          <w:szCs w:val="28"/>
        </w:rPr>
        <w:t>интеллектуальн</w:t>
      </w:r>
      <w:r w:rsidR="004B133E" w:rsidRPr="00101990">
        <w:rPr>
          <w:sz w:val="28"/>
          <w:szCs w:val="28"/>
        </w:rPr>
        <w:t>ой</w:t>
      </w:r>
      <w:r w:rsidRPr="00101990">
        <w:rPr>
          <w:sz w:val="28"/>
          <w:szCs w:val="28"/>
        </w:rPr>
        <w:t xml:space="preserve"> автономност</w:t>
      </w:r>
      <w:r w:rsidR="004B133E" w:rsidRPr="00101990">
        <w:rPr>
          <w:sz w:val="28"/>
          <w:szCs w:val="28"/>
        </w:rPr>
        <w:t>и</w:t>
      </w:r>
      <w:r w:rsidRPr="00101990">
        <w:rPr>
          <w:sz w:val="28"/>
          <w:szCs w:val="28"/>
        </w:rPr>
        <w:t xml:space="preserve"> студент</w:t>
      </w:r>
      <w:r w:rsidR="004B133E" w:rsidRPr="00101990">
        <w:rPr>
          <w:sz w:val="28"/>
          <w:szCs w:val="28"/>
        </w:rPr>
        <w:t>а» [</w:t>
      </w:r>
      <w:r w:rsidR="003F1BEC" w:rsidRPr="00101990">
        <w:rPr>
          <w:sz w:val="28"/>
          <w:szCs w:val="28"/>
        </w:rPr>
        <w:t>7</w:t>
      </w:r>
      <w:r w:rsidR="004B133E" w:rsidRPr="00101990">
        <w:rPr>
          <w:sz w:val="28"/>
          <w:szCs w:val="28"/>
        </w:rPr>
        <w:t>, с. 4]. Интерактивные методы позволяют создать условия для атмосферы интеллектуальной успешности и продуктивности обучения.</w:t>
      </w:r>
      <w:r w:rsidR="00F26242" w:rsidRPr="00101990">
        <w:rPr>
          <w:sz w:val="28"/>
          <w:szCs w:val="28"/>
        </w:rPr>
        <w:t xml:space="preserve"> </w:t>
      </w:r>
      <w:r w:rsidRPr="00101990">
        <w:rPr>
          <w:sz w:val="28"/>
          <w:szCs w:val="28"/>
        </w:rPr>
        <w:t xml:space="preserve">Интерактивность </w:t>
      </w:r>
      <w:r w:rsidR="00F26242" w:rsidRPr="00101990">
        <w:rPr>
          <w:sz w:val="28"/>
          <w:szCs w:val="28"/>
        </w:rPr>
        <w:t>представляет собой «</w:t>
      </w:r>
      <w:r w:rsidRPr="00101990">
        <w:rPr>
          <w:sz w:val="28"/>
          <w:szCs w:val="28"/>
        </w:rPr>
        <w:t>способность взаимодействовать или находиться в режиме диалога в реальном или виртуальном (при использовании компьютера) пространстве на основе субъектной позиции участников взаимодействия</w:t>
      </w:r>
      <w:r w:rsidR="00F26242" w:rsidRPr="00101990">
        <w:rPr>
          <w:sz w:val="28"/>
          <w:szCs w:val="28"/>
        </w:rPr>
        <w:t>» [</w:t>
      </w:r>
      <w:r w:rsidR="003F1BEC" w:rsidRPr="00101990">
        <w:rPr>
          <w:sz w:val="28"/>
          <w:szCs w:val="28"/>
        </w:rPr>
        <w:t>7</w:t>
      </w:r>
      <w:r w:rsidR="00F26242" w:rsidRPr="00101990">
        <w:rPr>
          <w:sz w:val="28"/>
          <w:szCs w:val="28"/>
        </w:rPr>
        <w:t>, с. 4]</w:t>
      </w:r>
      <w:r w:rsidRPr="00101990">
        <w:rPr>
          <w:sz w:val="28"/>
          <w:szCs w:val="28"/>
        </w:rPr>
        <w:t>.</w:t>
      </w:r>
      <w:r w:rsidR="00471849" w:rsidRPr="00101990">
        <w:rPr>
          <w:sz w:val="28"/>
          <w:szCs w:val="28"/>
        </w:rPr>
        <w:t xml:space="preserve"> Использование интерактивных </w:t>
      </w:r>
      <w:r w:rsidR="00E85C5C" w:rsidRPr="00101990">
        <w:rPr>
          <w:sz w:val="28"/>
          <w:szCs w:val="28"/>
        </w:rPr>
        <w:t>практик</w:t>
      </w:r>
      <w:r w:rsidR="00471849" w:rsidRPr="00101990">
        <w:rPr>
          <w:sz w:val="28"/>
          <w:szCs w:val="28"/>
        </w:rPr>
        <w:t xml:space="preserve"> обучения предполагает организацию индивидуальной, парной, групповой (малые группы и учебная группа целиком) деятельности на занятиях.</w:t>
      </w:r>
    </w:p>
    <w:p w:rsidR="00E85C5C" w:rsidRPr="00101990" w:rsidRDefault="0085606D" w:rsidP="003A4FB9">
      <w:pPr>
        <w:pStyle w:val="a3"/>
        <w:spacing w:before="0" w:beforeAutospacing="0" w:after="0" w:afterAutospacing="0"/>
        <w:ind w:firstLine="709"/>
        <w:jc w:val="both"/>
        <w:textAlignment w:val="top"/>
        <w:rPr>
          <w:sz w:val="28"/>
          <w:szCs w:val="28"/>
        </w:rPr>
      </w:pPr>
      <w:r w:rsidRPr="00101990">
        <w:rPr>
          <w:sz w:val="28"/>
          <w:szCs w:val="28"/>
        </w:rPr>
        <w:t xml:space="preserve">Интерактивные методы обучения, такие, как: </w:t>
      </w:r>
      <w:r w:rsidR="003A4FB9" w:rsidRPr="00101990">
        <w:rPr>
          <w:sz w:val="28"/>
          <w:szCs w:val="28"/>
        </w:rPr>
        <w:t xml:space="preserve">«мозговой штурм», дискуссия, </w:t>
      </w:r>
      <w:r w:rsidR="00E71CD2" w:rsidRPr="00101990">
        <w:rPr>
          <w:sz w:val="28"/>
          <w:szCs w:val="28"/>
        </w:rPr>
        <w:t>ролев</w:t>
      </w:r>
      <w:r w:rsidR="001F0922" w:rsidRPr="00101990">
        <w:rPr>
          <w:sz w:val="28"/>
          <w:szCs w:val="28"/>
        </w:rPr>
        <w:t>ые и деловые</w:t>
      </w:r>
      <w:r w:rsidR="003A4FB9" w:rsidRPr="00101990">
        <w:rPr>
          <w:sz w:val="28"/>
          <w:szCs w:val="28"/>
        </w:rPr>
        <w:t xml:space="preserve"> игр</w:t>
      </w:r>
      <w:r w:rsidR="001F0922" w:rsidRPr="00101990">
        <w:rPr>
          <w:sz w:val="28"/>
          <w:szCs w:val="28"/>
        </w:rPr>
        <w:t>ы</w:t>
      </w:r>
      <w:r w:rsidR="003A4FB9" w:rsidRPr="00101990">
        <w:rPr>
          <w:sz w:val="28"/>
          <w:szCs w:val="28"/>
        </w:rPr>
        <w:t>,</w:t>
      </w:r>
      <w:r w:rsidRPr="00101990">
        <w:rPr>
          <w:sz w:val="28"/>
          <w:szCs w:val="28"/>
        </w:rPr>
        <w:t xml:space="preserve"> </w:t>
      </w:r>
      <w:r w:rsidR="00AE4FB3" w:rsidRPr="00AE4FB3">
        <w:rPr>
          <w:sz w:val="28"/>
          <w:szCs w:val="28"/>
        </w:rPr>
        <w:t xml:space="preserve">метод проектов, </w:t>
      </w:r>
      <w:r w:rsidR="00AE4FB3" w:rsidRPr="00AE4FB3">
        <w:rPr>
          <w:sz w:val="28"/>
          <w:szCs w:val="28"/>
          <w:lang w:val="en-US"/>
        </w:rPr>
        <w:t>LSP</w:t>
      </w:r>
      <w:r w:rsidR="00AE4FB3" w:rsidRPr="00AE4FB3">
        <w:rPr>
          <w:sz w:val="28"/>
          <w:szCs w:val="28"/>
        </w:rPr>
        <w:t xml:space="preserve"> (</w:t>
      </w:r>
      <w:r w:rsidR="00AE4FB3" w:rsidRPr="00AE4FB3">
        <w:rPr>
          <w:sz w:val="28"/>
          <w:szCs w:val="28"/>
          <w:lang w:val="en-US"/>
        </w:rPr>
        <w:t>Lego</w:t>
      </w:r>
      <w:r w:rsidR="00AE4FB3" w:rsidRPr="00AE4FB3">
        <w:rPr>
          <w:sz w:val="28"/>
          <w:szCs w:val="28"/>
        </w:rPr>
        <w:t xml:space="preserve"> </w:t>
      </w:r>
      <w:r w:rsidR="00AE4FB3" w:rsidRPr="00AE4FB3">
        <w:rPr>
          <w:sz w:val="28"/>
          <w:szCs w:val="28"/>
          <w:lang w:val="en-US"/>
        </w:rPr>
        <w:t>Serious</w:t>
      </w:r>
      <w:r w:rsidR="00AE4FB3" w:rsidRPr="00AE4FB3">
        <w:rPr>
          <w:sz w:val="28"/>
          <w:szCs w:val="28"/>
        </w:rPr>
        <w:t xml:space="preserve"> </w:t>
      </w:r>
      <w:r w:rsidR="00AE4FB3" w:rsidRPr="00AE4FB3">
        <w:rPr>
          <w:sz w:val="28"/>
          <w:szCs w:val="28"/>
          <w:lang w:val="en-US"/>
        </w:rPr>
        <w:t>Play</w:t>
      </w:r>
      <w:r w:rsidR="00AE4FB3" w:rsidRPr="00AE4FB3">
        <w:rPr>
          <w:sz w:val="28"/>
          <w:szCs w:val="28"/>
        </w:rPr>
        <w:t>)</w:t>
      </w:r>
      <w:r w:rsidR="00233E4D" w:rsidRPr="00101990">
        <w:rPr>
          <w:sz w:val="28"/>
          <w:szCs w:val="28"/>
        </w:rPr>
        <w:t xml:space="preserve">, </w:t>
      </w:r>
      <w:proofErr w:type="spellStart"/>
      <w:r w:rsidR="00233E4D" w:rsidRPr="00101990">
        <w:rPr>
          <w:sz w:val="28"/>
          <w:szCs w:val="28"/>
        </w:rPr>
        <w:t>Peer</w:t>
      </w:r>
      <w:proofErr w:type="spellEnd"/>
      <w:r w:rsidR="00233E4D" w:rsidRPr="00101990">
        <w:rPr>
          <w:sz w:val="28"/>
          <w:szCs w:val="28"/>
        </w:rPr>
        <w:t xml:space="preserve"> </w:t>
      </w:r>
      <w:proofErr w:type="spellStart"/>
      <w:r w:rsidR="00233E4D" w:rsidRPr="00101990">
        <w:rPr>
          <w:sz w:val="28"/>
          <w:szCs w:val="28"/>
        </w:rPr>
        <w:t>review</w:t>
      </w:r>
      <w:proofErr w:type="spellEnd"/>
      <w:r w:rsidR="0075302A" w:rsidRPr="00101990">
        <w:rPr>
          <w:sz w:val="28"/>
          <w:szCs w:val="28"/>
        </w:rPr>
        <w:t xml:space="preserve"> и др., можно успешно применять на каждом этапе формирования и развития</w:t>
      </w:r>
      <w:r w:rsidR="003A4FB9" w:rsidRPr="00101990">
        <w:rPr>
          <w:sz w:val="28"/>
          <w:szCs w:val="28"/>
        </w:rPr>
        <w:t xml:space="preserve"> </w:t>
      </w:r>
      <w:r w:rsidR="0075302A" w:rsidRPr="00101990">
        <w:rPr>
          <w:sz w:val="28"/>
          <w:szCs w:val="28"/>
        </w:rPr>
        <w:t>коммуникативной компетентности обучающихся в процессе преподавания РКИ</w:t>
      </w:r>
      <w:r w:rsidR="003A4FB9" w:rsidRPr="00101990">
        <w:rPr>
          <w:sz w:val="28"/>
          <w:szCs w:val="28"/>
        </w:rPr>
        <w:t xml:space="preserve">. </w:t>
      </w:r>
      <w:r w:rsidR="00E85C5C" w:rsidRPr="00101990">
        <w:rPr>
          <w:sz w:val="28"/>
          <w:szCs w:val="28"/>
        </w:rPr>
        <w:t>Остановимся на перечисленных методах более подробно.</w:t>
      </w:r>
    </w:p>
    <w:p w:rsidR="00233E4D" w:rsidRPr="00101990" w:rsidRDefault="002D6E75" w:rsidP="003A4FB9">
      <w:pPr>
        <w:pStyle w:val="a3"/>
        <w:spacing w:before="0" w:beforeAutospacing="0" w:after="0" w:afterAutospacing="0"/>
        <w:ind w:firstLine="709"/>
        <w:jc w:val="both"/>
        <w:textAlignment w:val="top"/>
        <w:rPr>
          <w:sz w:val="28"/>
          <w:szCs w:val="28"/>
        </w:rPr>
      </w:pPr>
      <w:r w:rsidRPr="00101990">
        <w:rPr>
          <w:sz w:val="28"/>
          <w:szCs w:val="28"/>
        </w:rPr>
        <w:t>Метод</w:t>
      </w:r>
      <w:r w:rsidR="003A4FB9" w:rsidRPr="00101990">
        <w:rPr>
          <w:sz w:val="28"/>
          <w:szCs w:val="28"/>
        </w:rPr>
        <w:t xml:space="preserve"> </w:t>
      </w:r>
      <w:r w:rsidR="003A4FB9" w:rsidRPr="00101990">
        <w:rPr>
          <w:i/>
          <w:sz w:val="28"/>
          <w:szCs w:val="28"/>
        </w:rPr>
        <w:t>«мозгового штурма»</w:t>
      </w:r>
      <w:r w:rsidR="003A4FB9" w:rsidRPr="00101990">
        <w:rPr>
          <w:sz w:val="28"/>
          <w:szCs w:val="28"/>
        </w:rPr>
        <w:t xml:space="preserve"> </w:t>
      </w:r>
      <w:r w:rsidRPr="00101990">
        <w:rPr>
          <w:i/>
          <w:sz w:val="28"/>
          <w:szCs w:val="28"/>
        </w:rPr>
        <w:t>(</w:t>
      </w:r>
      <w:proofErr w:type="spellStart"/>
      <w:r w:rsidRPr="00101990">
        <w:rPr>
          <w:i/>
          <w:sz w:val="28"/>
          <w:szCs w:val="28"/>
        </w:rPr>
        <w:t>brainstorm</w:t>
      </w:r>
      <w:proofErr w:type="spellEnd"/>
      <w:r w:rsidRPr="00101990">
        <w:rPr>
          <w:i/>
          <w:sz w:val="28"/>
          <w:szCs w:val="28"/>
        </w:rPr>
        <w:t>)</w:t>
      </w:r>
      <w:r w:rsidRPr="00101990">
        <w:rPr>
          <w:sz w:val="28"/>
          <w:szCs w:val="28"/>
        </w:rPr>
        <w:t xml:space="preserve"> </w:t>
      </w:r>
      <w:r w:rsidR="00CC16A9" w:rsidRPr="00101990">
        <w:rPr>
          <w:sz w:val="28"/>
          <w:szCs w:val="28"/>
        </w:rPr>
        <w:t>представляет собой организацию работы малой группы (4-6 человек) над анализом и решением конкретной учебной проблемы</w:t>
      </w:r>
      <w:r w:rsidR="00233E4D" w:rsidRPr="00101990">
        <w:rPr>
          <w:sz w:val="28"/>
          <w:szCs w:val="28"/>
        </w:rPr>
        <w:t>.</w:t>
      </w:r>
      <w:r w:rsidR="00CC16A9" w:rsidRPr="00101990">
        <w:rPr>
          <w:sz w:val="28"/>
          <w:szCs w:val="28"/>
        </w:rPr>
        <w:t xml:space="preserve"> В процессе деятельности группы всем участникам важно высказать как можно больше идей, причем ни одна из них не должна быть проигнорирована, все идеи должны быть записаны. Преподаватель четко ограничивает время деятельности группы и следит за выполнением регламента. </w:t>
      </w:r>
      <w:r w:rsidR="00AE4FB3">
        <w:rPr>
          <w:sz w:val="28"/>
          <w:szCs w:val="28"/>
        </w:rPr>
        <w:t xml:space="preserve">Искусственно созданный дефицит времени способствует активизации и интенсификации мыслительной деятельности и снятию барьеров в общении. </w:t>
      </w:r>
      <w:r w:rsidR="00786039" w:rsidRPr="00101990">
        <w:rPr>
          <w:sz w:val="28"/>
          <w:szCs w:val="28"/>
        </w:rPr>
        <w:t xml:space="preserve">Метод </w:t>
      </w:r>
      <w:r w:rsidR="00E71CD2" w:rsidRPr="00101990">
        <w:rPr>
          <w:sz w:val="28"/>
          <w:szCs w:val="28"/>
        </w:rPr>
        <w:t>можно использовать как на начальном этапе обучения (например, при составлении рассказа по иллюстрации), так и на более продвинутых этапах (обсуждение проблем в рамках будущей специализации).</w:t>
      </w:r>
    </w:p>
    <w:p w:rsidR="003179FB" w:rsidRPr="00101990" w:rsidRDefault="00233E4D" w:rsidP="00A731B1">
      <w:pPr>
        <w:pStyle w:val="a3"/>
        <w:spacing w:before="0" w:beforeAutospacing="0" w:after="0" w:afterAutospacing="0"/>
        <w:ind w:firstLine="709"/>
        <w:jc w:val="both"/>
        <w:textAlignment w:val="top"/>
        <w:rPr>
          <w:sz w:val="28"/>
          <w:szCs w:val="28"/>
        </w:rPr>
      </w:pPr>
      <w:r w:rsidRPr="00101990">
        <w:rPr>
          <w:i/>
          <w:sz w:val="28"/>
          <w:szCs w:val="28"/>
        </w:rPr>
        <w:t>Д</w:t>
      </w:r>
      <w:r w:rsidR="003A4FB9" w:rsidRPr="00101990">
        <w:rPr>
          <w:i/>
          <w:sz w:val="28"/>
          <w:szCs w:val="28"/>
        </w:rPr>
        <w:t xml:space="preserve">искуссия </w:t>
      </w:r>
      <w:r w:rsidR="00192012" w:rsidRPr="00101990">
        <w:rPr>
          <w:sz w:val="28"/>
          <w:szCs w:val="28"/>
        </w:rPr>
        <w:t xml:space="preserve">как метод обучения представляет собой обсуждение учебной проблемы с разных (зачастую, </w:t>
      </w:r>
      <w:r w:rsidR="00AE4FB3">
        <w:rPr>
          <w:sz w:val="28"/>
          <w:szCs w:val="28"/>
        </w:rPr>
        <w:t xml:space="preserve">диаметрально </w:t>
      </w:r>
      <w:r w:rsidR="00192012" w:rsidRPr="00101990">
        <w:rPr>
          <w:sz w:val="28"/>
          <w:szCs w:val="28"/>
        </w:rPr>
        <w:t xml:space="preserve">противоположных) точек зрения с целью всестороннего анализа учебного материала. Данный </w:t>
      </w:r>
      <w:r w:rsidR="00192012" w:rsidRPr="00101990">
        <w:rPr>
          <w:sz w:val="28"/>
          <w:szCs w:val="28"/>
        </w:rPr>
        <w:lastRenderedPageBreak/>
        <w:t>метод может использоваться лишь тогда, когда обучающиеся имеют уже достаточно высокий уровень языковой компетентности и могут сформулировать собственное суждение</w:t>
      </w:r>
      <w:r w:rsidR="003A4FB9" w:rsidRPr="00101990">
        <w:rPr>
          <w:sz w:val="28"/>
          <w:szCs w:val="28"/>
        </w:rPr>
        <w:t>.</w:t>
      </w:r>
      <w:r w:rsidR="00A0133A" w:rsidRPr="00101990">
        <w:rPr>
          <w:sz w:val="28"/>
          <w:szCs w:val="28"/>
        </w:rPr>
        <w:t xml:space="preserve"> Л.Н. </w:t>
      </w:r>
      <w:proofErr w:type="spellStart"/>
      <w:r w:rsidR="00A0133A" w:rsidRPr="00101990">
        <w:rPr>
          <w:sz w:val="28"/>
          <w:szCs w:val="28"/>
        </w:rPr>
        <w:t>Анипкина</w:t>
      </w:r>
      <w:proofErr w:type="spellEnd"/>
      <w:r w:rsidR="00A0133A" w:rsidRPr="00101990">
        <w:rPr>
          <w:sz w:val="28"/>
          <w:szCs w:val="28"/>
        </w:rPr>
        <w:t xml:space="preserve">, описывая результаты эксперимента по применению дискуссии как интерактивного метод обучения РКИ, делает вывод, что </w:t>
      </w:r>
      <w:r w:rsidR="003179FB" w:rsidRPr="00101990">
        <w:rPr>
          <w:sz w:val="28"/>
          <w:szCs w:val="28"/>
        </w:rPr>
        <w:t>для успешного применения дискуссии в методике преподавания РКИ следует придерживаться следующих правил: выбор интересной и актуальной для всех темы; глубокая предварительная подготовка; предварительное освоение студентами языковых клише; мини-скетчи на бытовые и научные темы; предварительное овладение лексикой и понятийным аппаратом [</w:t>
      </w:r>
      <w:r w:rsidR="003F1BEC" w:rsidRPr="00101990">
        <w:rPr>
          <w:sz w:val="28"/>
          <w:szCs w:val="28"/>
        </w:rPr>
        <w:t>2</w:t>
      </w:r>
      <w:r w:rsidR="003179FB" w:rsidRPr="00101990">
        <w:rPr>
          <w:sz w:val="28"/>
          <w:szCs w:val="28"/>
        </w:rPr>
        <w:t>, с.</w:t>
      </w:r>
      <w:r w:rsidR="00A731B1" w:rsidRPr="00101990">
        <w:rPr>
          <w:sz w:val="28"/>
          <w:szCs w:val="28"/>
        </w:rPr>
        <w:t>7-8]</w:t>
      </w:r>
      <w:r w:rsidR="003179FB" w:rsidRPr="00101990">
        <w:rPr>
          <w:sz w:val="28"/>
          <w:szCs w:val="28"/>
        </w:rPr>
        <w:t>.</w:t>
      </w:r>
      <w:r w:rsidR="00FB0DF1">
        <w:rPr>
          <w:sz w:val="28"/>
          <w:szCs w:val="28"/>
        </w:rPr>
        <w:t xml:space="preserve"> Участие в д</w:t>
      </w:r>
      <w:r w:rsidR="00934E2C">
        <w:rPr>
          <w:sz w:val="28"/>
          <w:szCs w:val="28"/>
        </w:rPr>
        <w:t>искусси</w:t>
      </w:r>
      <w:r w:rsidR="00FB0DF1">
        <w:rPr>
          <w:sz w:val="28"/>
          <w:szCs w:val="28"/>
        </w:rPr>
        <w:t>и</w:t>
      </w:r>
      <w:r w:rsidR="00934E2C">
        <w:rPr>
          <w:sz w:val="28"/>
          <w:szCs w:val="28"/>
        </w:rPr>
        <w:t xml:space="preserve"> способствует формированию и развитию речевого этикета и дискуссионной культуры.</w:t>
      </w:r>
    </w:p>
    <w:p w:rsidR="003A4FB9" w:rsidRPr="00101990" w:rsidRDefault="003179FB" w:rsidP="003A4FB9">
      <w:pPr>
        <w:pStyle w:val="a3"/>
        <w:spacing w:before="0" w:beforeAutospacing="0" w:after="0" w:afterAutospacing="0"/>
        <w:ind w:firstLine="709"/>
        <w:jc w:val="both"/>
        <w:textAlignment w:val="top"/>
        <w:rPr>
          <w:sz w:val="28"/>
          <w:szCs w:val="28"/>
        </w:rPr>
      </w:pPr>
      <w:r w:rsidRPr="00101990">
        <w:rPr>
          <w:sz w:val="28"/>
          <w:szCs w:val="28"/>
        </w:rPr>
        <w:t xml:space="preserve"> </w:t>
      </w:r>
      <w:r w:rsidR="003A4FB9" w:rsidRPr="00101990">
        <w:rPr>
          <w:sz w:val="28"/>
          <w:szCs w:val="28"/>
        </w:rPr>
        <w:t xml:space="preserve"> </w:t>
      </w:r>
      <w:r w:rsidR="00C159AE" w:rsidRPr="00101990">
        <w:rPr>
          <w:i/>
          <w:sz w:val="28"/>
          <w:szCs w:val="28"/>
        </w:rPr>
        <w:t>Ролев</w:t>
      </w:r>
      <w:r w:rsidR="007425EA" w:rsidRPr="00101990">
        <w:rPr>
          <w:i/>
          <w:sz w:val="28"/>
          <w:szCs w:val="28"/>
        </w:rPr>
        <w:t>ые и деловые</w:t>
      </w:r>
      <w:r w:rsidR="003A4FB9" w:rsidRPr="00101990">
        <w:rPr>
          <w:i/>
          <w:sz w:val="28"/>
          <w:szCs w:val="28"/>
        </w:rPr>
        <w:t xml:space="preserve"> игр</w:t>
      </w:r>
      <w:r w:rsidR="007425EA" w:rsidRPr="00101990">
        <w:rPr>
          <w:i/>
          <w:sz w:val="28"/>
          <w:szCs w:val="28"/>
        </w:rPr>
        <w:t>ы</w:t>
      </w:r>
      <w:r w:rsidR="003A4FB9" w:rsidRPr="00101990">
        <w:rPr>
          <w:sz w:val="28"/>
          <w:szCs w:val="28"/>
        </w:rPr>
        <w:t xml:space="preserve"> </w:t>
      </w:r>
      <w:r w:rsidR="00712A8B" w:rsidRPr="00101990">
        <w:rPr>
          <w:sz w:val="28"/>
          <w:szCs w:val="28"/>
        </w:rPr>
        <w:t>дают возможность обучающимся погрузиться в виртуальное выполнение бытовой или профессиональной деятельности, проиграть те или иные ситуации общения, в том числе проблемные и конфликтные</w:t>
      </w:r>
      <w:r w:rsidR="003A4FB9" w:rsidRPr="00101990">
        <w:rPr>
          <w:sz w:val="28"/>
          <w:szCs w:val="28"/>
        </w:rPr>
        <w:t>.</w:t>
      </w:r>
      <w:r w:rsidR="00712A8B" w:rsidRPr="00101990">
        <w:rPr>
          <w:sz w:val="28"/>
          <w:szCs w:val="28"/>
        </w:rPr>
        <w:t xml:space="preserve"> Для студентов каждой специализации можно подобрать подходящий вариант игры </w:t>
      </w:r>
      <w:r w:rsidR="00A72355" w:rsidRPr="00101990">
        <w:rPr>
          <w:sz w:val="28"/>
          <w:szCs w:val="28"/>
        </w:rPr>
        <w:t>[</w:t>
      </w:r>
      <w:r w:rsidR="003F1BEC" w:rsidRPr="00101990">
        <w:rPr>
          <w:sz w:val="28"/>
          <w:szCs w:val="28"/>
        </w:rPr>
        <w:t>8</w:t>
      </w:r>
      <w:r w:rsidR="004453FE" w:rsidRPr="00101990">
        <w:rPr>
          <w:sz w:val="28"/>
          <w:szCs w:val="28"/>
        </w:rPr>
        <w:t>, с. 121</w:t>
      </w:r>
      <w:r w:rsidR="00A72355" w:rsidRPr="00101990">
        <w:rPr>
          <w:sz w:val="28"/>
          <w:szCs w:val="28"/>
        </w:rPr>
        <w:t>]</w:t>
      </w:r>
      <w:r w:rsidR="00CF3CE4" w:rsidRPr="00101990">
        <w:rPr>
          <w:sz w:val="28"/>
          <w:szCs w:val="28"/>
        </w:rPr>
        <w:t>. Н</w:t>
      </w:r>
      <w:r w:rsidR="00712A8B" w:rsidRPr="00101990">
        <w:rPr>
          <w:sz w:val="28"/>
          <w:szCs w:val="28"/>
        </w:rPr>
        <w:t>апример, игра «В клинике» - для студентов медицинского направления, игра «В лаборатории» - для будущих химиков, игра «На уроке» - для студенто</w:t>
      </w:r>
      <w:r w:rsidR="00CF3CE4" w:rsidRPr="00101990">
        <w:rPr>
          <w:sz w:val="28"/>
          <w:szCs w:val="28"/>
        </w:rPr>
        <w:t>в педагогических специальностей</w:t>
      </w:r>
      <w:r w:rsidR="00712A8B" w:rsidRPr="00101990">
        <w:rPr>
          <w:sz w:val="28"/>
          <w:szCs w:val="28"/>
        </w:rPr>
        <w:t>.</w:t>
      </w:r>
      <w:r w:rsidR="000822CE" w:rsidRPr="00101990">
        <w:rPr>
          <w:sz w:val="28"/>
          <w:szCs w:val="28"/>
        </w:rPr>
        <w:t xml:space="preserve"> При</w:t>
      </w:r>
      <w:r w:rsidR="00944EEF" w:rsidRPr="00101990">
        <w:rPr>
          <w:sz w:val="28"/>
          <w:szCs w:val="28"/>
        </w:rPr>
        <w:t xml:space="preserve"> </w:t>
      </w:r>
      <w:r w:rsidR="000822CE" w:rsidRPr="00101990">
        <w:rPr>
          <w:sz w:val="28"/>
          <w:szCs w:val="28"/>
        </w:rPr>
        <w:t>проведении ролевых и деловых игр важно</w:t>
      </w:r>
      <w:r w:rsidR="00E82028" w:rsidRPr="00101990">
        <w:rPr>
          <w:sz w:val="28"/>
          <w:szCs w:val="28"/>
        </w:rPr>
        <w:t xml:space="preserve">, чтобы обучающиеся понимали и соблюдали сценарий игры, заданный педагогом и придерживались речевого этикета. </w:t>
      </w:r>
      <w:r w:rsidR="000822CE" w:rsidRPr="00101990">
        <w:rPr>
          <w:sz w:val="28"/>
          <w:szCs w:val="28"/>
        </w:rPr>
        <w:t xml:space="preserve"> </w:t>
      </w:r>
      <w:r w:rsidR="003A4FB9" w:rsidRPr="00101990">
        <w:rPr>
          <w:sz w:val="28"/>
          <w:szCs w:val="28"/>
        </w:rPr>
        <w:t xml:space="preserve"> </w:t>
      </w:r>
    </w:p>
    <w:p w:rsidR="00533D33" w:rsidRPr="00101990" w:rsidRDefault="00533D33" w:rsidP="00B546F0">
      <w:pPr>
        <w:pStyle w:val="a3"/>
        <w:spacing w:before="0" w:beforeAutospacing="0" w:after="0" w:afterAutospacing="0"/>
        <w:ind w:firstLine="709"/>
        <w:jc w:val="both"/>
        <w:textAlignment w:val="top"/>
        <w:rPr>
          <w:sz w:val="28"/>
          <w:szCs w:val="28"/>
        </w:rPr>
      </w:pPr>
      <w:r w:rsidRPr="00101990">
        <w:rPr>
          <w:i/>
          <w:sz w:val="28"/>
          <w:szCs w:val="28"/>
        </w:rPr>
        <w:t>Метод проектов</w:t>
      </w:r>
      <w:r w:rsidRPr="00101990">
        <w:rPr>
          <w:sz w:val="28"/>
          <w:szCs w:val="28"/>
        </w:rPr>
        <w:t xml:space="preserve"> </w:t>
      </w:r>
      <w:r w:rsidR="00B546F0" w:rsidRPr="00101990">
        <w:rPr>
          <w:sz w:val="28"/>
          <w:szCs w:val="28"/>
        </w:rPr>
        <w:t>п</w:t>
      </w:r>
      <w:r w:rsidR="00C04817" w:rsidRPr="00101990">
        <w:rPr>
          <w:sz w:val="28"/>
          <w:szCs w:val="28"/>
        </w:rPr>
        <w:t>редставля</w:t>
      </w:r>
      <w:r w:rsidR="00B546F0" w:rsidRPr="00101990">
        <w:rPr>
          <w:sz w:val="28"/>
          <w:szCs w:val="28"/>
        </w:rPr>
        <w:t>е</w:t>
      </w:r>
      <w:r w:rsidR="00C04817" w:rsidRPr="00101990">
        <w:rPr>
          <w:sz w:val="28"/>
          <w:szCs w:val="28"/>
        </w:rPr>
        <w:t xml:space="preserve">т собой </w:t>
      </w:r>
      <w:r w:rsidR="00B546F0" w:rsidRPr="00101990">
        <w:rPr>
          <w:sz w:val="28"/>
          <w:szCs w:val="28"/>
        </w:rPr>
        <w:t xml:space="preserve">самостоятельное создание учебного, научного, информационного или творческого продукта в рамках поставленной преподавателем задачи. Проектирование предполагает </w:t>
      </w:r>
      <w:r w:rsidR="003D6128">
        <w:rPr>
          <w:sz w:val="28"/>
          <w:szCs w:val="28"/>
        </w:rPr>
        <w:t>поиск</w:t>
      </w:r>
      <w:r w:rsidR="00C04817" w:rsidRPr="00101990">
        <w:rPr>
          <w:sz w:val="28"/>
          <w:szCs w:val="28"/>
        </w:rPr>
        <w:t xml:space="preserve"> информации</w:t>
      </w:r>
      <w:r w:rsidR="00B546F0" w:rsidRPr="00101990">
        <w:rPr>
          <w:sz w:val="28"/>
          <w:szCs w:val="28"/>
        </w:rPr>
        <w:t xml:space="preserve">, обсуждение идей и вариантов решения поставленной задачи, </w:t>
      </w:r>
      <w:r w:rsidR="00C04817" w:rsidRPr="00101990">
        <w:rPr>
          <w:sz w:val="28"/>
          <w:szCs w:val="28"/>
        </w:rPr>
        <w:t xml:space="preserve"> </w:t>
      </w:r>
      <w:r w:rsidR="003E629C" w:rsidRPr="00101990">
        <w:rPr>
          <w:sz w:val="28"/>
          <w:szCs w:val="28"/>
        </w:rPr>
        <w:t xml:space="preserve">планирование механизмов достижения результата, подготовка презентации по результатам проекта и выступление с докладом о проделанной работе и полученных результатах. </w:t>
      </w:r>
      <w:r w:rsidR="00144941" w:rsidRPr="00101990">
        <w:rPr>
          <w:sz w:val="28"/>
          <w:szCs w:val="28"/>
        </w:rPr>
        <w:t xml:space="preserve">Проектирование помогает углубиться в ту или иную проблему, </w:t>
      </w:r>
      <w:r w:rsidR="00A64FF6" w:rsidRPr="00101990">
        <w:rPr>
          <w:sz w:val="28"/>
          <w:szCs w:val="28"/>
        </w:rPr>
        <w:t>закрепить изученный языковой материал, а также освоить новые слова и термины. В рамках изучения РКИ рекомендуется применение группового проектирования [</w:t>
      </w:r>
      <w:r w:rsidR="00194144" w:rsidRPr="00101990">
        <w:rPr>
          <w:sz w:val="28"/>
          <w:szCs w:val="28"/>
        </w:rPr>
        <w:t>4</w:t>
      </w:r>
      <w:r w:rsidR="00A64FF6" w:rsidRPr="00101990">
        <w:rPr>
          <w:sz w:val="28"/>
          <w:szCs w:val="28"/>
        </w:rPr>
        <w:t xml:space="preserve">, с.176], т.к. коммуникативные компетенции активнее формируются в коллективных видах деятельности. </w:t>
      </w:r>
      <w:r w:rsidR="00B17DAF" w:rsidRPr="00101990">
        <w:rPr>
          <w:sz w:val="28"/>
          <w:szCs w:val="28"/>
        </w:rPr>
        <w:t>Использовать метод можно практически при любом уровне языковой подготовки обучающихся, но его обязательно необходимо учитывать при формулировке проектного задания и определении сложности проблемы для проектирования.</w:t>
      </w:r>
    </w:p>
    <w:p w:rsidR="00533D33" w:rsidRPr="00101990" w:rsidRDefault="00845849" w:rsidP="00B811E9">
      <w:pPr>
        <w:pStyle w:val="a3"/>
        <w:spacing w:before="0" w:beforeAutospacing="0" w:after="0" w:afterAutospacing="0"/>
        <w:ind w:firstLine="709"/>
        <w:jc w:val="both"/>
        <w:textAlignment w:val="top"/>
        <w:rPr>
          <w:sz w:val="28"/>
          <w:szCs w:val="28"/>
        </w:rPr>
      </w:pPr>
      <w:r w:rsidRPr="00101990">
        <w:rPr>
          <w:i/>
          <w:sz w:val="28"/>
          <w:szCs w:val="28"/>
        </w:rPr>
        <w:t>LSP (</w:t>
      </w:r>
      <w:proofErr w:type="spellStart"/>
      <w:r w:rsidR="00533D33" w:rsidRPr="00101990">
        <w:rPr>
          <w:i/>
          <w:sz w:val="28"/>
          <w:szCs w:val="28"/>
        </w:rPr>
        <w:t>Lego</w:t>
      </w:r>
      <w:proofErr w:type="spellEnd"/>
      <w:r w:rsidR="00533D33" w:rsidRPr="00101990">
        <w:rPr>
          <w:i/>
          <w:sz w:val="28"/>
          <w:szCs w:val="28"/>
        </w:rPr>
        <w:t xml:space="preserve"> </w:t>
      </w:r>
      <w:proofErr w:type="spellStart"/>
      <w:r w:rsidR="00533D33" w:rsidRPr="00101990">
        <w:rPr>
          <w:i/>
          <w:sz w:val="28"/>
          <w:szCs w:val="28"/>
        </w:rPr>
        <w:t>Serious</w:t>
      </w:r>
      <w:proofErr w:type="spellEnd"/>
      <w:r w:rsidR="00533D33" w:rsidRPr="00101990">
        <w:rPr>
          <w:i/>
          <w:sz w:val="28"/>
          <w:szCs w:val="28"/>
        </w:rPr>
        <w:t xml:space="preserve"> </w:t>
      </w:r>
      <w:proofErr w:type="spellStart"/>
      <w:r w:rsidR="00533D33" w:rsidRPr="00101990">
        <w:rPr>
          <w:i/>
          <w:sz w:val="28"/>
          <w:szCs w:val="28"/>
        </w:rPr>
        <w:t>Play</w:t>
      </w:r>
      <w:proofErr w:type="spellEnd"/>
      <w:r w:rsidR="00533D33" w:rsidRPr="00101990">
        <w:rPr>
          <w:i/>
          <w:sz w:val="28"/>
          <w:szCs w:val="28"/>
        </w:rPr>
        <w:t>)</w:t>
      </w:r>
      <w:r w:rsidR="00533D33" w:rsidRPr="00101990">
        <w:rPr>
          <w:sz w:val="28"/>
          <w:szCs w:val="28"/>
        </w:rPr>
        <w:t xml:space="preserve"> </w:t>
      </w:r>
      <w:r w:rsidR="00D53EF9" w:rsidRPr="00101990">
        <w:rPr>
          <w:sz w:val="28"/>
          <w:szCs w:val="28"/>
        </w:rPr>
        <w:t>– это</w:t>
      </w:r>
      <w:r w:rsidR="00533D33" w:rsidRPr="00101990">
        <w:rPr>
          <w:sz w:val="28"/>
          <w:szCs w:val="28"/>
        </w:rPr>
        <w:t xml:space="preserve"> метод обучения, </w:t>
      </w:r>
      <w:r w:rsidRPr="00101990">
        <w:rPr>
          <w:sz w:val="28"/>
          <w:szCs w:val="28"/>
        </w:rPr>
        <w:t>суть которого состоит в создании моделей</w:t>
      </w:r>
      <w:r w:rsidR="00533D33" w:rsidRPr="00101990">
        <w:rPr>
          <w:sz w:val="28"/>
          <w:szCs w:val="28"/>
        </w:rPr>
        <w:t xml:space="preserve"> </w:t>
      </w:r>
      <w:r w:rsidRPr="00101990">
        <w:rPr>
          <w:sz w:val="28"/>
          <w:szCs w:val="28"/>
        </w:rPr>
        <w:t xml:space="preserve">при помощи обучающего конструктора </w:t>
      </w:r>
      <w:proofErr w:type="spellStart"/>
      <w:r w:rsidR="00533D33" w:rsidRPr="00101990">
        <w:rPr>
          <w:sz w:val="28"/>
          <w:szCs w:val="28"/>
        </w:rPr>
        <w:t>Lego</w:t>
      </w:r>
      <w:proofErr w:type="spellEnd"/>
      <w:r w:rsidR="00533D33" w:rsidRPr="00101990">
        <w:rPr>
          <w:sz w:val="28"/>
          <w:szCs w:val="28"/>
        </w:rPr>
        <w:t xml:space="preserve">.  </w:t>
      </w:r>
      <w:r w:rsidR="00416F5A" w:rsidRPr="00101990">
        <w:rPr>
          <w:sz w:val="28"/>
          <w:szCs w:val="28"/>
        </w:rPr>
        <w:t>Студенты</w:t>
      </w:r>
      <w:r w:rsidRPr="00101990">
        <w:rPr>
          <w:sz w:val="28"/>
          <w:szCs w:val="28"/>
        </w:rPr>
        <w:t xml:space="preserve"> получают задание, связанное с решением той или иной учебной проблемы</w:t>
      </w:r>
      <w:r w:rsidR="00416F5A" w:rsidRPr="00101990">
        <w:rPr>
          <w:sz w:val="28"/>
          <w:szCs w:val="28"/>
        </w:rPr>
        <w:t>, и работают над ней в малых группах, конструируя возможные варианты решения</w:t>
      </w:r>
      <w:r w:rsidR="00533D33" w:rsidRPr="00101990">
        <w:rPr>
          <w:sz w:val="28"/>
          <w:szCs w:val="28"/>
        </w:rPr>
        <w:t>.</w:t>
      </w:r>
      <w:r w:rsidR="00416F5A" w:rsidRPr="00101990">
        <w:rPr>
          <w:sz w:val="28"/>
          <w:szCs w:val="28"/>
        </w:rPr>
        <w:t xml:space="preserve"> Метод можно использовать </w:t>
      </w:r>
      <w:r w:rsidR="00903861" w:rsidRPr="00101990">
        <w:rPr>
          <w:sz w:val="28"/>
          <w:szCs w:val="28"/>
        </w:rPr>
        <w:t xml:space="preserve">на любом этапе языковой подготовки, т.к. манипуляции с деталями облегчают понимание и запоминание новых слов и терминов. Совместная предметная деятельность улучшает коммуникацию, а также задействует мелкую моторику, что </w:t>
      </w:r>
      <w:r w:rsidR="00903861" w:rsidRPr="00101990">
        <w:rPr>
          <w:sz w:val="28"/>
          <w:szCs w:val="28"/>
        </w:rPr>
        <w:lastRenderedPageBreak/>
        <w:t>очень положительно сказывается на активизации мыслительных процессов. Кроме того, сама ситуация игры создает по</w:t>
      </w:r>
      <w:r w:rsidR="003D6128">
        <w:rPr>
          <w:sz w:val="28"/>
          <w:szCs w:val="28"/>
        </w:rPr>
        <w:t>зитивный</w:t>
      </w:r>
      <w:r w:rsidR="00903861" w:rsidRPr="00101990">
        <w:rPr>
          <w:sz w:val="28"/>
          <w:szCs w:val="28"/>
        </w:rPr>
        <w:t xml:space="preserve"> эмоциональный фон </w:t>
      </w:r>
      <w:r w:rsidR="000A4588" w:rsidRPr="00101990">
        <w:rPr>
          <w:sz w:val="28"/>
          <w:szCs w:val="28"/>
        </w:rPr>
        <w:t>и способствует повышению учебной мотивации.</w:t>
      </w:r>
      <w:r w:rsidR="00AA1856" w:rsidRPr="00101990">
        <w:rPr>
          <w:sz w:val="28"/>
          <w:szCs w:val="28"/>
        </w:rPr>
        <w:t xml:space="preserve"> С помощью данного метода можно </w:t>
      </w:r>
      <w:r w:rsidR="004C02D2" w:rsidRPr="00101990">
        <w:rPr>
          <w:sz w:val="28"/>
          <w:szCs w:val="28"/>
        </w:rPr>
        <w:t>успешно закреплять и об</w:t>
      </w:r>
      <w:r w:rsidR="00AA1856" w:rsidRPr="00101990">
        <w:rPr>
          <w:sz w:val="28"/>
          <w:szCs w:val="28"/>
        </w:rPr>
        <w:t>общать ранее изученный материал.</w:t>
      </w:r>
      <w:r w:rsidR="00A95406" w:rsidRPr="00101990">
        <w:rPr>
          <w:sz w:val="28"/>
          <w:szCs w:val="28"/>
        </w:rPr>
        <w:t xml:space="preserve"> Кроме того, визуальное восприятие моделей способствует лучшему запоминанию </w:t>
      </w:r>
      <w:r w:rsidR="003D6128">
        <w:rPr>
          <w:sz w:val="28"/>
          <w:szCs w:val="28"/>
        </w:rPr>
        <w:t>темы</w:t>
      </w:r>
      <w:r w:rsidR="00A95406" w:rsidRPr="00101990">
        <w:rPr>
          <w:sz w:val="28"/>
          <w:szCs w:val="28"/>
        </w:rPr>
        <w:t>.</w:t>
      </w:r>
      <w:r w:rsidR="00E00E2F" w:rsidRPr="00101990">
        <w:rPr>
          <w:sz w:val="28"/>
          <w:szCs w:val="28"/>
        </w:rPr>
        <w:t xml:space="preserve"> Для использования LSP необходимо приобретение специальных обучающих наборов </w:t>
      </w:r>
      <w:r w:rsidR="00DB79FA" w:rsidRPr="00101990">
        <w:rPr>
          <w:sz w:val="28"/>
          <w:szCs w:val="28"/>
        </w:rPr>
        <w:t xml:space="preserve">LEGO </w:t>
      </w:r>
      <w:proofErr w:type="spellStart"/>
      <w:r w:rsidR="00DB79FA" w:rsidRPr="00101990">
        <w:rPr>
          <w:sz w:val="28"/>
          <w:szCs w:val="28"/>
        </w:rPr>
        <w:t>Education</w:t>
      </w:r>
      <w:proofErr w:type="spellEnd"/>
      <w:r w:rsidR="00DB79FA" w:rsidRPr="00101990">
        <w:rPr>
          <w:sz w:val="28"/>
          <w:szCs w:val="28"/>
        </w:rPr>
        <w:t>.</w:t>
      </w:r>
    </w:p>
    <w:p w:rsidR="00533D33" w:rsidRPr="00101990" w:rsidRDefault="00533D33" w:rsidP="00B811E9">
      <w:pPr>
        <w:pStyle w:val="a3"/>
        <w:spacing w:before="0" w:beforeAutospacing="0" w:after="0" w:afterAutospacing="0"/>
        <w:ind w:firstLine="709"/>
        <w:jc w:val="both"/>
        <w:textAlignment w:val="top"/>
        <w:rPr>
          <w:sz w:val="28"/>
          <w:szCs w:val="28"/>
        </w:rPr>
      </w:pPr>
      <w:proofErr w:type="spellStart"/>
      <w:r w:rsidRPr="00101990">
        <w:rPr>
          <w:i/>
          <w:sz w:val="28"/>
          <w:szCs w:val="28"/>
        </w:rPr>
        <w:t>Peer</w:t>
      </w:r>
      <w:proofErr w:type="spellEnd"/>
      <w:r w:rsidRPr="00101990">
        <w:rPr>
          <w:i/>
          <w:sz w:val="28"/>
          <w:szCs w:val="28"/>
        </w:rPr>
        <w:t xml:space="preserve"> </w:t>
      </w:r>
      <w:proofErr w:type="spellStart"/>
      <w:r w:rsidRPr="00101990">
        <w:rPr>
          <w:i/>
          <w:sz w:val="28"/>
          <w:szCs w:val="28"/>
        </w:rPr>
        <w:t>review</w:t>
      </w:r>
      <w:proofErr w:type="spellEnd"/>
      <w:r w:rsidRPr="00101990">
        <w:rPr>
          <w:sz w:val="28"/>
          <w:szCs w:val="28"/>
        </w:rPr>
        <w:t xml:space="preserve"> </w:t>
      </w:r>
      <w:r w:rsidR="00ED60EB" w:rsidRPr="00101990">
        <w:rPr>
          <w:sz w:val="28"/>
          <w:szCs w:val="28"/>
        </w:rPr>
        <w:t xml:space="preserve">изначально представляет собой практический метод взаимной экспертной оценки научных работ, но часто используется как метод обучения, особенно в лингвистическом образовании. </w:t>
      </w:r>
      <w:proofErr w:type="spellStart"/>
      <w:r w:rsidR="00ED60EB" w:rsidRPr="00101990">
        <w:rPr>
          <w:sz w:val="28"/>
          <w:szCs w:val="28"/>
        </w:rPr>
        <w:t>Peer</w:t>
      </w:r>
      <w:proofErr w:type="spellEnd"/>
      <w:r w:rsidR="00ED60EB" w:rsidRPr="00101990">
        <w:rPr>
          <w:sz w:val="28"/>
          <w:szCs w:val="28"/>
        </w:rPr>
        <w:t xml:space="preserve"> </w:t>
      </w:r>
      <w:proofErr w:type="spellStart"/>
      <w:r w:rsidR="00ED60EB" w:rsidRPr="00101990">
        <w:rPr>
          <w:sz w:val="28"/>
          <w:szCs w:val="28"/>
        </w:rPr>
        <w:t>review</w:t>
      </w:r>
      <w:proofErr w:type="spellEnd"/>
      <w:r w:rsidR="00ED60EB" w:rsidRPr="00101990">
        <w:rPr>
          <w:sz w:val="28"/>
          <w:szCs w:val="28"/>
        </w:rPr>
        <w:t xml:space="preserve"> </w:t>
      </w:r>
      <w:r w:rsidR="00E00E2F" w:rsidRPr="00101990">
        <w:rPr>
          <w:sz w:val="28"/>
          <w:szCs w:val="28"/>
        </w:rPr>
        <w:t xml:space="preserve">как метод обучения применяется для развития </w:t>
      </w:r>
      <w:r w:rsidR="00CD4BFC" w:rsidRPr="00101990">
        <w:rPr>
          <w:sz w:val="28"/>
          <w:szCs w:val="28"/>
        </w:rPr>
        <w:t xml:space="preserve">лингвистических и грамматических навыков в процессе взаимного рецензирования обучающимися продуктов учебной деятельности. Для использования данного метода преподавателю необходимо обеспечить студентов схемой анализа, которая поможет правильно выстроить </w:t>
      </w:r>
      <w:r w:rsidR="00ED60EB" w:rsidRPr="00101990">
        <w:rPr>
          <w:sz w:val="28"/>
          <w:szCs w:val="28"/>
        </w:rPr>
        <w:t>л</w:t>
      </w:r>
      <w:r w:rsidR="00CD4BFC" w:rsidRPr="00101990">
        <w:rPr>
          <w:sz w:val="28"/>
          <w:szCs w:val="28"/>
        </w:rPr>
        <w:t>огику рецензии</w:t>
      </w:r>
      <w:r w:rsidR="00ED60EB" w:rsidRPr="00101990">
        <w:rPr>
          <w:sz w:val="28"/>
          <w:szCs w:val="28"/>
        </w:rPr>
        <w:t xml:space="preserve">. Деятельность обучающегося включает в себя: </w:t>
      </w:r>
      <w:r w:rsidR="003D6128">
        <w:rPr>
          <w:sz w:val="28"/>
          <w:szCs w:val="28"/>
        </w:rPr>
        <w:t xml:space="preserve">ознакомление с работой </w:t>
      </w:r>
      <w:proofErr w:type="spellStart"/>
      <w:r w:rsidR="003D6128">
        <w:rPr>
          <w:sz w:val="28"/>
          <w:szCs w:val="28"/>
        </w:rPr>
        <w:t>одногрупп</w:t>
      </w:r>
      <w:r w:rsidR="00ED60EB" w:rsidRPr="00101990">
        <w:rPr>
          <w:sz w:val="28"/>
          <w:szCs w:val="28"/>
        </w:rPr>
        <w:t>ника</w:t>
      </w:r>
      <w:proofErr w:type="spellEnd"/>
      <w:r w:rsidR="00ED60EB" w:rsidRPr="00101990">
        <w:rPr>
          <w:sz w:val="28"/>
          <w:szCs w:val="28"/>
        </w:rPr>
        <w:t>, кратк</w:t>
      </w:r>
      <w:r w:rsidR="003A7203" w:rsidRPr="00101990">
        <w:rPr>
          <w:sz w:val="28"/>
          <w:szCs w:val="28"/>
        </w:rPr>
        <w:t>ую</w:t>
      </w:r>
      <w:r w:rsidR="00ED60EB" w:rsidRPr="00101990">
        <w:rPr>
          <w:sz w:val="28"/>
          <w:szCs w:val="28"/>
        </w:rPr>
        <w:t xml:space="preserve"> характеристик</w:t>
      </w:r>
      <w:r w:rsidR="003A7203" w:rsidRPr="00101990">
        <w:rPr>
          <w:sz w:val="28"/>
          <w:szCs w:val="28"/>
        </w:rPr>
        <w:t>у</w:t>
      </w:r>
      <w:r w:rsidR="00ED60EB" w:rsidRPr="00101990">
        <w:rPr>
          <w:sz w:val="28"/>
          <w:szCs w:val="28"/>
        </w:rPr>
        <w:t xml:space="preserve"> ее структуры и содержания, анализ сильных и слабых сторон, аргументированн</w:t>
      </w:r>
      <w:r w:rsidR="003A7203" w:rsidRPr="00101990">
        <w:rPr>
          <w:sz w:val="28"/>
          <w:szCs w:val="28"/>
        </w:rPr>
        <w:t>ую</w:t>
      </w:r>
      <w:r w:rsidR="00ED60EB" w:rsidRPr="00101990">
        <w:rPr>
          <w:sz w:val="28"/>
          <w:szCs w:val="28"/>
        </w:rPr>
        <w:t xml:space="preserve"> оценк</w:t>
      </w:r>
      <w:r w:rsidR="003A7203" w:rsidRPr="00101990">
        <w:rPr>
          <w:sz w:val="28"/>
          <w:szCs w:val="28"/>
        </w:rPr>
        <w:t>у</w:t>
      </w:r>
      <w:r w:rsidR="00ED60EB" w:rsidRPr="00101990">
        <w:rPr>
          <w:sz w:val="28"/>
          <w:szCs w:val="28"/>
        </w:rPr>
        <w:t>, рекомендации по улучшению и использованию работы.</w:t>
      </w:r>
      <w:r w:rsidR="00260268" w:rsidRPr="00101990">
        <w:rPr>
          <w:sz w:val="28"/>
          <w:szCs w:val="28"/>
        </w:rPr>
        <w:t xml:space="preserve"> Рецензированию может быть подвергнут любой объект (эссе, про</w:t>
      </w:r>
      <w:r w:rsidR="003A7203" w:rsidRPr="00101990">
        <w:rPr>
          <w:sz w:val="28"/>
          <w:szCs w:val="28"/>
        </w:rPr>
        <w:t>ект, реферат, статья и др.), ин</w:t>
      </w:r>
      <w:r w:rsidR="00260268" w:rsidRPr="00101990">
        <w:rPr>
          <w:sz w:val="28"/>
          <w:szCs w:val="28"/>
        </w:rPr>
        <w:t xml:space="preserve">терактивность метод приобретает тогда, когда малые группы создают взаимные рецензии на результаты </w:t>
      </w:r>
      <w:r w:rsidR="003A7203" w:rsidRPr="00101990">
        <w:rPr>
          <w:sz w:val="28"/>
          <w:szCs w:val="28"/>
        </w:rPr>
        <w:t>деятельности</w:t>
      </w:r>
      <w:r w:rsidR="00260268" w:rsidRPr="00101990">
        <w:rPr>
          <w:sz w:val="28"/>
          <w:szCs w:val="28"/>
        </w:rPr>
        <w:t xml:space="preserve"> </w:t>
      </w:r>
      <w:r w:rsidR="003A7203" w:rsidRPr="00101990">
        <w:rPr>
          <w:sz w:val="28"/>
          <w:szCs w:val="28"/>
        </w:rPr>
        <w:t xml:space="preserve">друг друга </w:t>
      </w:r>
      <w:r w:rsidR="00260268" w:rsidRPr="00101990">
        <w:rPr>
          <w:sz w:val="28"/>
          <w:szCs w:val="28"/>
        </w:rPr>
        <w:t xml:space="preserve">и выступают с ними в рамках обмена мнениями (например, при организации </w:t>
      </w:r>
      <w:r w:rsidR="003A7203" w:rsidRPr="00101990">
        <w:rPr>
          <w:sz w:val="28"/>
          <w:szCs w:val="28"/>
        </w:rPr>
        <w:t xml:space="preserve">семинарских занятий или </w:t>
      </w:r>
      <w:r w:rsidR="00260268" w:rsidRPr="00101990">
        <w:rPr>
          <w:sz w:val="28"/>
          <w:szCs w:val="28"/>
        </w:rPr>
        <w:t>деловых игр «Научная конференция», «Конкурс профессионального мастерства»).</w:t>
      </w:r>
    </w:p>
    <w:p w:rsidR="002C53B1" w:rsidRPr="00101990" w:rsidRDefault="001D1DE2" w:rsidP="00B811E9">
      <w:pPr>
        <w:pStyle w:val="a3"/>
        <w:spacing w:before="0" w:beforeAutospacing="0" w:after="0" w:afterAutospacing="0"/>
        <w:ind w:firstLine="709"/>
        <w:jc w:val="both"/>
        <w:textAlignment w:val="top"/>
        <w:rPr>
          <w:sz w:val="28"/>
          <w:szCs w:val="28"/>
        </w:rPr>
      </w:pPr>
      <w:r w:rsidRPr="00101990">
        <w:rPr>
          <w:sz w:val="28"/>
          <w:szCs w:val="28"/>
        </w:rPr>
        <w:t xml:space="preserve">Таким образом, применение интерактивных </w:t>
      </w:r>
      <w:r w:rsidR="00D45B35" w:rsidRPr="00101990">
        <w:rPr>
          <w:sz w:val="28"/>
          <w:szCs w:val="28"/>
        </w:rPr>
        <w:t>методов</w:t>
      </w:r>
      <w:r w:rsidRPr="00101990">
        <w:rPr>
          <w:sz w:val="28"/>
          <w:szCs w:val="28"/>
        </w:rPr>
        <w:t xml:space="preserve"> обучения в процессе преподавания русского языка как иностранного </w:t>
      </w:r>
      <w:r w:rsidR="007D3015" w:rsidRPr="00101990">
        <w:rPr>
          <w:sz w:val="28"/>
          <w:szCs w:val="28"/>
        </w:rPr>
        <w:t xml:space="preserve">дает возможность обеспечить </w:t>
      </w:r>
      <w:proofErr w:type="spellStart"/>
      <w:r w:rsidR="007D3015" w:rsidRPr="00101990">
        <w:rPr>
          <w:sz w:val="28"/>
          <w:szCs w:val="28"/>
        </w:rPr>
        <w:t>деятельностную</w:t>
      </w:r>
      <w:proofErr w:type="spellEnd"/>
      <w:r w:rsidR="007D3015" w:rsidRPr="00101990">
        <w:rPr>
          <w:sz w:val="28"/>
          <w:szCs w:val="28"/>
        </w:rPr>
        <w:t xml:space="preserve"> основу процесса обучения посредством организации сотрудничества и сотворчества студентов и преподавателей как на занятиях, так и во внеаудиторной работе. </w:t>
      </w:r>
      <w:r w:rsidR="002C53B1" w:rsidRPr="00101990">
        <w:rPr>
          <w:sz w:val="28"/>
          <w:szCs w:val="28"/>
        </w:rPr>
        <w:t xml:space="preserve"> </w:t>
      </w:r>
      <w:r w:rsidR="00412EE9" w:rsidRPr="00101990">
        <w:rPr>
          <w:sz w:val="28"/>
          <w:szCs w:val="28"/>
        </w:rPr>
        <w:t xml:space="preserve">Это позволяет повысить мотивацию иностранных студентов </w:t>
      </w:r>
      <w:r w:rsidR="002C53B1" w:rsidRPr="00101990">
        <w:rPr>
          <w:sz w:val="28"/>
          <w:szCs w:val="28"/>
        </w:rPr>
        <w:t>к изучению русского языка</w:t>
      </w:r>
      <w:r w:rsidR="00412EE9" w:rsidRPr="00101990">
        <w:rPr>
          <w:sz w:val="28"/>
          <w:szCs w:val="28"/>
        </w:rPr>
        <w:t xml:space="preserve"> и дает возможность оптимизировать результаты формирования коммуникативной компетентности выпускников</w:t>
      </w:r>
      <w:r w:rsidR="002C53B1" w:rsidRPr="00101990">
        <w:rPr>
          <w:sz w:val="28"/>
          <w:szCs w:val="28"/>
        </w:rPr>
        <w:t>.</w:t>
      </w:r>
    </w:p>
    <w:p w:rsidR="002C53B1" w:rsidRPr="00B234E8" w:rsidRDefault="002C53B1" w:rsidP="00B234E8">
      <w:pPr>
        <w:pStyle w:val="a3"/>
        <w:spacing w:before="150" w:beforeAutospacing="0" w:after="0" w:afterAutospacing="0"/>
        <w:ind w:firstLine="709"/>
        <w:jc w:val="center"/>
        <w:textAlignment w:val="top"/>
        <w:rPr>
          <w:b/>
          <w:color w:val="000000"/>
          <w:sz w:val="28"/>
          <w:szCs w:val="28"/>
        </w:rPr>
      </w:pPr>
      <w:r w:rsidRPr="00B234E8">
        <w:rPr>
          <w:b/>
          <w:color w:val="000000"/>
          <w:sz w:val="28"/>
          <w:szCs w:val="28"/>
        </w:rPr>
        <w:t>Список использованной литературы</w:t>
      </w:r>
    </w:p>
    <w:p w:rsidR="00FD134E" w:rsidRDefault="00FD134E" w:rsidP="00D83DCA">
      <w:pPr>
        <w:pStyle w:val="a3"/>
        <w:numPr>
          <w:ilvl w:val="0"/>
          <w:numId w:val="1"/>
        </w:numPr>
        <w:spacing w:before="0" w:beforeAutospacing="0" w:after="0" w:afterAutospacing="0"/>
        <w:ind w:left="426"/>
        <w:jc w:val="both"/>
        <w:textAlignment w:val="top"/>
        <w:rPr>
          <w:color w:val="000000"/>
          <w:sz w:val="28"/>
          <w:szCs w:val="28"/>
        </w:rPr>
      </w:pPr>
      <w:r w:rsidRPr="00FD134E">
        <w:rPr>
          <w:color w:val="000000"/>
          <w:sz w:val="28"/>
          <w:szCs w:val="28"/>
        </w:rPr>
        <w:t>Алексеенко</w:t>
      </w:r>
      <w:r w:rsidR="00B83D4E">
        <w:rPr>
          <w:color w:val="000000"/>
          <w:sz w:val="28"/>
          <w:szCs w:val="28"/>
        </w:rPr>
        <w:t>,</w:t>
      </w:r>
      <w:r w:rsidRPr="00FD134E">
        <w:rPr>
          <w:color w:val="000000"/>
          <w:sz w:val="28"/>
          <w:szCs w:val="28"/>
        </w:rPr>
        <w:t xml:space="preserve"> И</w:t>
      </w:r>
      <w:r>
        <w:rPr>
          <w:color w:val="000000"/>
          <w:sz w:val="28"/>
          <w:szCs w:val="28"/>
        </w:rPr>
        <w:t>.</w:t>
      </w:r>
      <w:r w:rsidRPr="00FD134E">
        <w:rPr>
          <w:color w:val="000000"/>
          <w:sz w:val="28"/>
          <w:szCs w:val="28"/>
        </w:rPr>
        <w:t xml:space="preserve"> В</w:t>
      </w:r>
      <w:r>
        <w:rPr>
          <w:color w:val="000000"/>
          <w:sz w:val="28"/>
          <w:szCs w:val="28"/>
        </w:rPr>
        <w:t>.</w:t>
      </w:r>
      <w:r w:rsidRPr="00FD134E">
        <w:rPr>
          <w:color w:val="000000"/>
          <w:sz w:val="28"/>
          <w:szCs w:val="28"/>
        </w:rPr>
        <w:t xml:space="preserve"> Технология формирования коммуникативных компетенций</w:t>
      </w:r>
      <w:r w:rsidR="00B83D4E">
        <w:rPr>
          <w:color w:val="000000"/>
          <w:sz w:val="28"/>
          <w:szCs w:val="28"/>
        </w:rPr>
        <w:t xml:space="preserve"> / И.В. Алексеенко</w:t>
      </w:r>
      <w:r w:rsidRPr="00FD134E">
        <w:rPr>
          <w:color w:val="000000"/>
          <w:sz w:val="28"/>
          <w:szCs w:val="28"/>
        </w:rPr>
        <w:t xml:space="preserve"> // Личность, семья и общество: вопросы педагогики и психологии. 2014. №40. URL: </w:t>
      </w:r>
      <w:hyperlink r:id="rId5" w:history="1">
        <w:r w:rsidRPr="00432E43">
          <w:rPr>
            <w:rStyle w:val="a5"/>
            <w:sz w:val="28"/>
            <w:szCs w:val="28"/>
          </w:rPr>
          <w:t>https://cyberleninka.ru/article/n/tehnologiya-formirovaniya-kommunikativnyh-kompetentsiy</w:t>
        </w:r>
      </w:hyperlink>
      <w:r>
        <w:rPr>
          <w:color w:val="000000"/>
          <w:sz w:val="28"/>
          <w:szCs w:val="28"/>
        </w:rPr>
        <w:t xml:space="preserve"> </w:t>
      </w:r>
      <w:r w:rsidRPr="00FD134E">
        <w:rPr>
          <w:color w:val="000000"/>
          <w:sz w:val="28"/>
          <w:szCs w:val="28"/>
        </w:rPr>
        <w:t>(дата обращения: 1</w:t>
      </w:r>
      <w:r>
        <w:rPr>
          <w:color w:val="000000"/>
          <w:sz w:val="28"/>
          <w:szCs w:val="28"/>
        </w:rPr>
        <w:t>7</w:t>
      </w:r>
      <w:r w:rsidRPr="00FD134E">
        <w:rPr>
          <w:color w:val="000000"/>
          <w:sz w:val="28"/>
          <w:szCs w:val="28"/>
        </w:rPr>
        <w:t>.02.2021).</w:t>
      </w:r>
    </w:p>
    <w:p w:rsidR="00E71CD2" w:rsidRDefault="00E71CD2" w:rsidP="00D83DCA">
      <w:pPr>
        <w:pStyle w:val="a3"/>
        <w:numPr>
          <w:ilvl w:val="0"/>
          <w:numId w:val="1"/>
        </w:numPr>
        <w:spacing w:before="0" w:beforeAutospacing="0" w:after="0" w:afterAutospacing="0"/>
        <w:ind w:left="426"/>
        <w:jc w:val="both"/>
        <w:textAlignment w:val="top"/>
        <w:rPr>
          <w:color w:val="000000"/>
          <w:sz w:val="28"/>
          <w:szCs w:val="28"/>
        </w:rPr>
      </w:pPr>
      <w:proofErr w:type="spellStart"/>
      <w:r w:rsidRPr="00E71CD2">
        <w:rPr>
          <w:color w:val="000000"/>
          <w:sz w:val="28"/>
          <w:szCs w:val="28"/>
        </w:rPr>
        <w:t>Анипкина</w:t>
      </w:r>
      <w:proofErr w:type="spellEnd"/>
      <w:r w:rsidR="005B00E5">
        <w:rPr>
          <w:color w:val="000000"/>
          <w:sz w:val="28"/>
          <w:szCs w:val="28"/>
        </w:rPr>
        <w:t>,</w:t>
      </w:r>
      <w:r w:rsidRPr="00E71CD2">
        <w:rPr>
          <w:color w:val="000000"/>
          <w:sz w:val="28"/>
          <w:szCs w:val="28"/>
        </w:rPr>
        <w:t xml:space="preserve"> Л</w:t>
      </w:r>
      <w:r>
        <w:rPr>
          <w:color w:val="000000"/>
          <w:sz w:val="28"/>
          <w:szCs w:val="28"/>
        </w:rPr>
        <w:t>.</w:t>
      </w:r>
      <w:r w:rsidRPr="00E71CD2">
        <w:rPr>
          <w:color w:val="000000"/>
          <w:sz w:val="28"/>
          <w:szCs w:val="28"/>
        </w:rPr>
        <w:t xml:space="preserve"> Н</w:t>
      </w:r>
      <w:r>
        <w:rPr>
          <w:color w:val="000000"/>
          <w:sz w:val="28"/>
          <w:szCs w:val="28"/>
        </w:rPr>
        <w:t>.</w:t>
      </w:r>
      <w:r w:rsidRPr="00E71CD2">
        <w:rPr>
          <w:color w:val="000000"/>
          <w:sz w:val="28"/>
          <w:szCs w:val="28"/>
        </w:rPr>
        <w:t xml:space="preserve"> Дискуссия как интерактивная форма обучения РКИ </w:t>
      </w:r>
      <w:r w:rsidR="005B00E5">
        <w:rPr>
          <w:color w:val="000000"/>
          <w:sz w:val="28"/>
          <w:szCs w:val="28"/>
        </w:rPr>
        <w:t xml:space="preserve">/ Л.Н. </w:t>
      </w:r>
      <w:proofErr w:type="spellStart"/>
      <w:r w:rsidR="005B00E5">
        <w:rPr>
          <w:color w:val="000000"/>
          <w:sz w:val="28"/>
          <w:szCs w:val="28"/>
        </w:rPr>
        <w:t>Анипкина</w:t>
      </w:r>
      <w:proofErr w:type="spellEnd"/>
      <w:r w:rsidR="005B00E5">
        <w:rPr>
          <w:color w:val="000000"/>
          <w:sz w:val="28"/>
          <w:szCs w:val="28"/>
        </w:rPr>
        <w:t xml:space="preserve"> </w:t>
      </w:r>
      <w:r w:rsidRPr="00E71CD2">
        <w:rPr>
          <w:color w:val="000000"/>
          <w:sz w:val="28"/>
          <w:szCs w:val="28"/>
        </w:rPr>
        <w:t xml:space="preserve">// Русистика. 2014. №4. URL: </w:t>
      </w:r>
      <w:hyperlink r:id="rId6" w:history="1">
        <w:r w:rsidRPr="00432E43">
          <w:rPr>
            <w:rStyle w:val="a5"/>
            <w:sz w:val="28"/>
            <w:szCs w:val="28"/>
          </w:rPr>
          <w:t>https://cyberleninka.ru/article/n/diskussiya-kak-interaktivnaya-forma-obucheniya-rki</w:t>
        </w:r>
      </w:hyperlink>
      <w:r>
        <w:rPr>
          <w:color w:val="000000"/>
          <w:sz w:val="28"/>
          <w:szCs w:val="28"/>
        </w:rPr>
        <w:t xml:space="preserve"> </w:t>
      </w:r>
      <w:r w:rsidRPr="00E71CD2">
        <w:rPr>
          <w:color w:val="000000"/>
          <w:sz w:val="28"/>
          <w:szCs w:val="28"/>
        </w:rPr>
        <w:t>(дата обращения: 18.02.2021).</w:t>
      </w:r>
    </w:p>
    <w:p w:rsidR="002C53B1" w:rsidRDefault="002C53B1" w:rsidP="00D83DCA">
      <w:pPr>
        <w:pStyle w:val="a3"/>
        <w:numPr>
          <w:ilvl w:val="0"/>
          <w:numId w:val="1"/>
        </w:numPr>
        <w:spacing w:before="0" w:beforeAutospacing="0" w:after="0" w:afterAutospacing="0"/>
        <w:ind w:left="426"/>
        <w:jc w:val="both"/>
        <w:textAlignment w:val="top"/>
        <w:rPr>
          <w:color w:val="000000"/>
          <w:sz w:val="28"/>
          <w:szCs w:val="28"/>
        </w:rPr>
      </w:pPr>
      <w:proofErr w:type="spellStart"/>
      <w:r w:rsidRPr="0065573E">
        <w:rPr>
          <w:color w:val="000000"/>
          <w:sz w:val="28"/>
          <w:szCs w:val="28"/>
        </w:rPr>
        <w:lastRenderedPageBreak/>
        <w:t>Габдрахманова</w:t>
      </w:r>
      <w:proofErr w:type="spellEnd"/>
      <w:r w:rsidR="005B00E5">
        <w:rPr>
          <w:color w:val="000000"/>
          <w:sz w:val="28"/>
          <w:szCs w:val="28"/>
        </w:rPr>
        <w:t>,</w:t>
      </w:r>
      <w:r w:rsidRPr="0065573E">
        <w:rPr>
          <w:color w:val="000000"/>
          <w:sz w:val="28"/>
          <w:szCs w:val="28"/>
        </w:rPr>
        <w:t xml:space="preserve"> П.Л.</w:t>
      </w:r>
      <w:r w:rsidR="005B00E5">
        <w:rPr>
          <w:color w:val="000000"/>
          <w:sz w:val="28"/>
          <w:szCs w:val="28"/>
        </w:rPr>
        <w:t xml:space="preserve"> </w:t>
      </w:r>
      <w:r w:rsidRPr="0065573E">
        <w:rPr>
          <w:color w:val="000000"/>
          <w:sz w:val="28"/>
          <w:szCs w:val="28"/>
        </w:rPr>
        <w:t>Развитие коммуникативной компетенции в онлайн-среде обучения РКИ: возможности и перспективы</w:t>
      </w:r>
      <w:r w:rsidR="005B00E5">
        <w:rPr>
          <w:color w:val="000000"/>
          <w:sz w:val="28"/>
          <w:szCs w:val="28"/>
        </w:rPr>
        <w:t xml:space="preserve"> /</w:t>
      </w:r>
      <w:r w:rsidR="005B00E5" w:rsidRPr="005B00E5">
        <w:t xml:space="preserve"> </w:t>
      </w:r>
      <w:r w:rsidR="005B00E5">
        <w:t xml:space="preserve">П.Л. </w:t>
      </w:r>
      <w:proofErr w:type="spellStart"/>
      <w:r w:rsidR="005B00E5" w:rsidRPr="005B00E5">
        <w:rPr>
          <w:color w:val="000000"/>
          <w:sz w:val="28"/>
          <w:szCs w:val="28"/>
        </w:rPr>
        <w:t>Габдрахманова</w:t>
      </w:r>
      <w:proofErr w:type="spellEnd"/>
      <w:r w:rsidR="005B00E5" w:rsidRPr="005B00E5">
        <w:rPr>
          <w:color w:val="000000"/>
          <w:sz w:val="28"/>
          <w:szCs w:val="28"/>
        </w:rPr>
        <w:t xml:space="preserve">, </w:t>
      </w:r>
      <w:r w:rsidR="005B00E5">
        <w:rPr>
          <w:color w:val="000000"/>
          <w:sz w:val="28"/>
          <w:szCs w:val="28"/>
        </w:rPr>
        <w:t xml:space="preserve"> Е.Н. Богатова, Л.Р. </w:t>
      </w:r>
      <w:r w:rsidR="005B00E5" w:rsidRPr="005B00E5">
        <w:rPr>
          <w:color w:val="000000"/>
          <w:sz w:val="28"/>
          <w:szCs w:val="28"/>
        </w:rPr>
        <w:t xml:space="preserve">Мустафина </w:t>
      </w:r>
      <w:r w:rsidRPr="0065573E">
        <w:rPr>
          <w:color w:val="000000"/>
          <w:sz w:val="28"/>
          <w:szCs w:val="28"/>
        </w:rPr>
        <w:t xml:space="preserve">// ОТО. 2017. №2 [Сайт]. URL: </w:t>
      </w:r>
      <w:hyperlink r:id="rId7" w:history="1">
        <w:r w:rsidR="005B00E5" w:rsidRPr="00432E43">
          <w:rPr>
            <w:rStyle w:val="a5"/>
            <w:sz w:val="28"/>
            <w:szCs w:val="28"/>
          </w:rPr>
          <w:t>https://cyberleninka.ru/article/n/razvitie</w:t>
        </w:r>
      </w:hyperlink>
      <w:r w:rsidR="005B00E5">
        <w:rPr>
          <w:color w:val="000000"/>
          <w:sz w:val="28"/>
          <w:szCs w:val="28"/>
        </w:rPr>
        <w:t xml:space="preserve"> </w:t>
      </w:r>
      <w:r w:rsidRPr="0065573E">
        <w:rPr>
          <w:color w:val="000000"/>
          <w:sz w:val="28"/>
          <w:szCs w:val="28"/>
        </w:rPr>
        <w:t>(дата обращения: 23.01.2020).</w:t>
      </w:r>
    </w:p>
    <w:p w:rsidR="00144941" w:rsidRDefault="00144941" w:rsidP="00D83DCA">
      <w:pPr>
        <w:pStyle w:val="a3"/>
        <w:numPr>
          <w:ilvl w:val="0"/>
          <w:numId w:val="1"/>
        </w:numPr>
        <w:spacing w:before="0" w:beforeAutospacing="0" w:after="0" w:afterAutospacing="0"/>
        <w:ind w:left="426"/>
        <w:jc w:val="both"/>
        <w:textAlignment w:val="top"/>
        <w:rPr>
          <w:color w:val="000000"/>
          <w:sz w:val="28"/>
          <w:szCs w:val="28"/>
        </w:rPr>
      </w:pPr>
      <w:proofErr w:type="spellStart"/>
      <w:r w:rsidRPr="00144941">
        <w:rPr>
          <w:color w:val="000000"/>
          <w:sz w:val="28"/>
          <w:szCs w:val="28"/>
        </w:rPr>
        <w:t>Гаврикова</w:t>
      </w:r>
      <w:proofErr w:type="spellEnd"/>
      <w:r w:rsidR="00C93DD0">
        <w:rPr>
          <w:color w:val="000000"/>
          <w:sz w:val="28"/>
          <w:szCs w:val="28"/>
        </w:rPr>
        <w:t>,</w:t>
      </w:r>
      <w:r w:rsidRPr="00144941">
        <w:rPr>
          <w:color w:val="000000"/>
          <w:sz w:val="28"/>
          <w:szCs w:val="28"/>
        </w:rPr>
        <w:t xml:space="preserve"> И</w:t>
      </w:r>
      <w:r>
        <w:rPr>
          <w:color w:val="000000"/>
          <w:sz w:val="28"/>
          <w:szCs w:val="28"/>
        </w:rPr>
        <w:t>.</w:t>
      </w:r>
      <w:r w:rsidRPr="00144941">
        <w:rPr>
          <w:color w:val="000000"/>
          <w:sz w:val="28"/>
          <w:szCs w:val="28"/>
        </w:rPr>
        <w:t xml:space="preserve"> Ю</w:t>
      </w:r>
      <w:r>
        <w:rPr>
          <w:color w:val="000000"/>
          <w:sz w:val="28"/>
          <w:szCs w:val="28"/>
        </w:rPr>
        <w:t>.</w:t>
      </w:r>
      <w:r w:rsidRPr="00144941">
        <w:rPr>
          <w:color w:val="000000"/>
          <w:sz w:val="28"/>
          <w:szCs w:val="28"/>
        </w:rPr>
        <w:t xml:space="preserve"> Специфика использования метода проектов при обучении подростков русскому языку как иностранному </w:t>
      </w:r>
      <w:r w:rsidR="00C93DD0">
        <w:rPr>
          <w:color w:val="000000"/>
          <w:sz w:val="28"/>
          <w:szCs w:val="28"/>
        </w:rPr>
        <w:t xml:space="preserve">/ И.Ю. </w:t>
      </w:r>
      <w:proofErr w:type="spellStart"/>
      <w:r w:rsidR="00C93DD0">
        <w:rPr>
          <w:color w:val="000000"/>
          <w:sz w:val="28"/>
          <w:szCs w:val="28"/>
        </w:rPr>
        <w:t>Гаврикова</w:t>
      </w:r>
      <w:proofErr w:type="spellEnd"/>
      <w:r w:rsidR="00C93DD0">
        <w:rPr>
          <w:color w:val="000000"/>
          <w:sz w:val="28"/>
          <w:szCs w:val="28"/>
        </w:rPr>
        <w:t xml:space="preserve"> </w:t>
      </w:r>
      <w:r w:rsidRPr="00144941">
        <w:rPr>
          <w:color w:val="000000"/>
          <w:sz w:val="28"/>
          <w:szCs w:val="28"/>
        </w:rPr>
        <w:t xml:space="preserve">// Вестник Костромского государственного университета. Серия: Педагогика. Психология. </w:t>
      </w:r>
      <w:proofErr w:type="spellStart"/>
      <w:r w:rsidRPr="00144941">
        <w:rPr>
          <w:color w:val="000000"/>
          <w:sz w:val="28"/>
          <w:szCs w:val="28"/>
        </w:rPr>
        <w:t>Социокинетика</w:t>
      </w:r>
      <w:proofErr w:type="spellEnd"/>
      <w:r w:rsidRPr="00144941">
        <w:rPr>
          <w:color w:val="000000"/>
          <w:sz w:val="28"/>
          <w:szCs w:val="28"/>
        </w:rPr>
        <w:t xml:space="preserve">. 2015. №4. </w:t>
      </w:r>
      <w:r w:rsidRPr="00144941">
        <w:rPr>
          <w:color w:val="000000"/>
          <w:sz w:val="28"/>
          <w:szCs w:val="28"/>
          <w:lang w:val="en-US"/>
        </w:rPr>
        <w:t>URL</w:t>
      </w:r>
      <w:r w:rsidRPr="00144941">
        <w:rPr>
          <w:color w:val="000000"/>
          <w:sz w:val="28"/>
          <w:szCs w:val="28"/>
        </w:rPr>
        <w:t xml:space="preserve">: </w:t>
      </w:r>
      <w:hyperlink r:id="rId8" w:history="1">
        <w:r w:rsidRPr="00432E43">
          <w:rPr>
            <w:rStyle w:val="a5"/>
            <w:sz w:val="28"/>
            <w:szCs w:val="28"/>
            <w:lang w:val="en-US"/>
          </w:rPr>
          <w:t>https</w:t>
        </w:r>
        <w:r w:rsidRPr="00144941">
          <w:rPr>
            <w:rStyle w:val="a5"/>
            <w:sz w:val="28"/>
            <w:szCs w:val="28"/>
          </w:rPr>
          <w:t>://</w:t>
        </w:r>
        <w:proofErr w:type="spellStart"/>
        <w:r w:rsidRPr="00432E43">
          <w:rPr>
            <w:rStyle w:val="a5"/>
            <w:sz w:val="28"/>
            <w:szCs w:val="28"/>
            <w:lang w:val="en-US"/>
          </w:rPr>
          <w:t>cyberleninka</w:t>
        </w:r>
        <w:proofErr w:type="spellEnd"/>
        <w:r w:rsidRPr="00144941">
          <w:rPr>
            <w:rStyle w:val="a5"/>
            <w:sz w:val="28"/>
            <w:szCs w:val="28"/>
          </w:rPr>
          <w:t>.</w:t>
        </w:r>
        <w:proofErr w:type="spellStart"/>
        <w:r w:rsidRPr="00432E43">
          <w:rPr>
            <w:rStyle w:val="a5"/>
            <w:sz w:val="28"/>
            <w:szCs w:val="28"/>
            <w:lang w:val="en-US"/>
          </w:rPr>
          <w:t>ru</w:t>
        </w:r>
        <w:proofErr w:type="spellEnd"/>
        <w:r w:rsidRPr="00144941">
          <w:rPr>
            <w:rStyle w:val="a5"/>
            <w:sz w:val="28"/>
            <w:szCs w:val="28"/>
          </w:rPr>
          <w:t>/</w:t>
        </w:r>
        <w:r w:rsidRPr="00432E43">
          <w:rPr>
            <w:rStyle w:val="a5"/>
            <w:sz w:val="28"/>
            <w:szCs w:val="28"/>
            <w:lang w:val="en-US"/>
          </w:rPr>
          <w:t>article</w:t>
        </w:r>
        <w:r w:rsidRPr="00144941">
          <w:rPr>
            <w:rStyle w:val="a5"/>
            <w:sz w:val="28"/>
            <w:szCs w:val="28"/>
          </w:rPr>
          <w:t>/</w:t>
        </w:r>
        <w:r w:rsidRPr="00432E43">
          <w:rPr>
            <w:rStyle w:val="a5"/>
            <w:sz w:val="28"/>
            <w:szCs w:val="28"/>
            <w:lang w:val="en-US"/>
          </w:rPr>
          <w:t>n</w:t>
        </w:r>
        <w:r w:rsidRPr="00144941">
          <w:rPr>
            <w:rStyle w:val="a5"/>
            <w:sz w:val="28"/>
            <w:szCs w:val="28"/>
          </w:rPr>
          <w:t>/</w:t>
        </w:r>
        <w:proofErr w:type="spellStart"/>
        <w:r w:rsidRPr="00432E43">
          <w:rPr>
            <w:rStyle w:val="a5"/>
            <w:sz w:val="28"/>
            <w:szCs w:val="28"/>
            <w:lang w:val="en-US"/>
          </w:rPr>
          <w:t>spetsifika</w:t>
        </w:r>
        <w:proofErr w:type="spellEnd"/>
        <w:r w:rsidRPr="00144941">
          <w:rPr>
            <w:rStyle w:val="a5"/>
            <w:sz w:val="28"/>
            <w:szCs w:val="28"/>
          </w:rPr>
          <w:t>-</w:t>
        </w:r>
        <w:proofErr w:type="spellStart"/>
        <w:r w:rsidRPr="00432E43">
          <w:rPr>
            <w:rStyle w:val="a5"/>
            <w:sz w:val="28"/>
            <w:szCs w:val="28"/>
            <w:lang w:val="en-US"/>
          </w:rPr>
          <w:t>ispolzovaniya</w:t>
        </w:r>
        <w:proofErr w:type="spellEnd"/>
        <w:r w:rsidRPr="00144941">
          <w:rPr>
            <w:rStyle w:val="a5"/>
            <w:sz w:val="28"/>
            <w:szCs w:val="28"/>
          </w:rPr>
          <w:t>-</w:t>
        </w:r>
        <w:proofErr w:type="spellStart"/>
        <w:r w:rsidRPr="00432E43">
          <w:rPr>
            <w:rStyle w:val="a5"/>
            <w:sz w:val="28"/>
            <w:szCs w:val="28"/>
            <w:lang w:val="en-US"/>
          </w:rPr>
          <w:t>metoda</w:t>
        </w:r>
        <w:proofErr w:type="spellEnd"/>
        <w:r w:rsidRPr="00144941">
          <w:rPr>
            <w:rStyle w:val="a5"/>
            <w:sz w:val="28"/>
            <w:szCs w:val="28"/>
          </w:rPr>
          <w:t>-</w:t>
        </w:r>
        <w:proofErr w:type="spellStart"/>
        <w:r w:rsidRPr="00432E43">
          <w:rPr>
            <w:rStyle w:val="a5"/>
            <w:sz w:val="28"/>
            <w:szCs w:val="28"/>
            <w:lang w:val="en-US"/>
          </w:rPr>
          <w:t>proektov</w:t>
        </w:r>
        <w:proofErr w:type="spellEnd"/>
        <w:r w:rsidRPr="00144941">
          <w:rPr>
            <w:rStyle w:val="a5"/>
            <w:sz w:val="28"/>
            <w:szCs w:val="28"/>
          </w:rPr>
          <w:t>-</w:t>
        </w:r>
        <w:proofErr w:type="spellStart"/>
        <w:r w:rsidRPr="00432E43">
          <w:rPr>
            <w:rStyle w:val="a5"/>
            <w:sz w:val="28"/>
            <w:szCs w:val="28"/>
            <w:lang w:val="en-US"/>
          </w:rPr>
          <w:t>pri</w:t>
        </w:r>
        <w:proofErr w:type="spellEnd"/>
        <w:r w:rsidRPr="00144941">
          <w:rPr>
            <w:rStyle w:val="a5"/>
            <w:sz w:val="28"/>
            <w:szCs w:val="28"/>
          </w:rPr>
          <w:t>-</w:t>
        </w:r>
        <w:proofErr w:type="spellStart"/>
        <w:r w:rsidRPr="00432E43">
          <w:rPr>
            <w:rStyle w:val="a5"/>
            <w:sz w:val="28"/>
            <w:szCs w:val="28"/>
            <w:lang w:val="en-US"/>
          </w:rPr>
          <w:t>obuchenii</w:t>
        </w:r>
        <w:proofErr w:type="spellEnd"/>
        <w:r w:rsidRPr="00144941">
          <w:rPr>
            <w:rStyle w:val="a5"/>
            <w:sz w:val="28"/>
            <w:szCs w:val="28"/>
          </w:rPr>
          <w:t>-</w:t>
        </w:r>
        <w:proofErr w:type="spellStart"/>
        <w:r w:rsidRPr="00432E43">
          <w:rPr>
            <w:rStyle w:val="a5"/>
            <w:sz w:val="28"/>
            <w:szCs w:val="28"/>
            <w:lang w:val="en-US"/>
          </w:rPr>
          <w:t>podrostkov</w:t>
        </w:r>
        <w:proofErr w:type="spellEnd"/>
        <w:r w:rsidRPr="00144941">
          <w:rPr>
            <w:rStyle w:val="a5"/>
            <w:sz w:val="28"/>
            <w:szCs w:val="28"/>
          </w:rPr>
          <w:t>-</w:t>
        </w:r>
        <w:proofErr w:type="spellStart"/>
        <w:r w:rsidRPr="00432E43">
          <w:rPr>
            <w:rStyle w:val="a5"/>
            <w:sz w:val="28"/>
            <w:szCs w:val="28"/>
            <w:lang w:val="en-US"/>
          </w:rPr>
          <w:t>russkomu</w:t>
        </w:r>
        <w:proofErr w:type="spellEnd"/>
        <w:r w:rsidRPr="00144941">
          <w:rPr>
            <w:rStyle w:val="a5"/>
            <w:sz w:val="28"/>
            <w:szCs w:val="28"/>
          </w:rPr>
          <w:t>-</w:t>
        </w:r>
        <w:proofErr w:type="spellStart"/>
        <w:r w:rsidRPr="00432E43">
          <w:rPr>
            <w:rStyle w:val="a5"/>
            <w:sz w:val="28"/>
            <w:szCs w:val="28"/>
            <w:lang w:val="en-US"/>
          </w:rPr>
          <w:t>yazyku</w:t>
        </w:r>
        <w:proofErr w:type="spellEnd"/>
        <w:r w:rsidRPr="00144941">
          <w:rPr>
            <w:rStyle w:val="a5"/>
            <w:sz w:val="28"/>
            <w:szCs w:val="28"/>
          </w:rPr>
          <w:t>-</w:t>
        </w:r>
        <w:proofErr w:type="spellStart"/>
        <w:r w:rsidRPr="00432E43">
          <w:rPr>
            <w:rStyle w:val="a5"/>
            <w:sz w:val="28"/>
            <w:szCs w:val="28"/>
            <w:lang w:val="en-US"/>
          </w:rPr>
          <w:t>kak</w:t>
        </w:r>
        <w:proofErr w:type="spellEnd"/>
        <w:r w:rsidRPr="00144941">
          <w:rPr>
            <w:rStyle w:val="a5"/>
            <w:sz w:val="28"/>
            <w:szCs w:val="28"/>
          </w:rPr>
          <w:t>-</w:t>
        </w:r>
        <w:proofErr w:type="spellStart"/>
        <w:r w:rsidRPr="00432E43">
          <w:rPr>
            <w:rStyle w:val="a5"/>
            <w:sz w:val="28"/>
            <w:szCs w:val="28"/>
            <w:lang w:val="en-US"/>
          </w:rPr>
          <w:t>inostrannomu</w:t>
        </w:r>
        <w:proofErr w:type="spellEnd"/>
      </w:hyperlink>
      <w:r>
        <w:rPr>
          <w:color w:val="000000"/>
          <w:sz w:val="28"/>
          <w:szCs w:val="28"/>
        </w:rPr>
        <w:t xml:space="preserve"> </w:t>
      </w:r>
      <w:r w:rsidRPr="00144941">
        <w:rPr>
          <w:color w:val="000000"/>
          <w:sz w:val="28"/>
          <w:szCs w:val="28"/>
        </w:rPr>
        <w:t xml:space="preserve">(дата обращения: </w:t>
      </w:r>
      <w:r>
        <w:rPr>
          <w:color w:val="000000"/>
          <w:sz w:val="28"/>
          <w:szCs w:val="28"/>
        </w:rPr>
        <w:t>20</w:t>
      </w:r>
      <w:r w:rsidRPr="00144941">
        <w:rPr>
          <w:color w:val="000000"/>
          <w:sz w:val="28"/>
          <w:szCs w:val="28"/>
        </w:rPr>
        <w:t>.02.2021).</w:t>
      </w:r>
    </w:p>
    <w:p w:rsidR="00996B17" w:rsidRDefault="00996B17" w:rsidP="00D83DCA">
      <w:pPr>
        <w:pStyle w:val="a3"/>
        <w:numPr>
          <w:ilvl w:val="0"/>
          <w:numId w:val="1"/>
        </w:numPr>
        <w:spacing w:before="0" w:beforeAutospacing="0" w:after="0" w:afterAutospacing="0"/>
        <w:ind w:left="426"/>
        <w:jc w:val="both"/>
        <w:textAlignment w:val="top"/>
        <w:rPr>
          <w:color w:val="000000"/>
          <w:sz w:val="28"/>
          <w:szCs w:val="28"/>
        </w:rPr>
      </w:pPr>
      <w:r w:rsidRPr="00996B17">
        <w:rPr>
          <w:color w:val="000000"/>
          <w:sz w:val="28"/>
          <w:szCs w:val="28"/>
        </w:rPr>
        <w:t>Иностранные студенты продолжат обучение в России</w:t>
      </w:r>
      <w:r w:rsidR="00C95161">
        <w:rPr>
          <w:color w:val="000000"/>
          <w:sz w:val="28"/>
          <w:szCs w:val="28"/>
        </w:rPr>
        <w:t xml:space="preserve"> // Официальный сайт МИНОБРНАУКИ России.</w:t>
      </w:r>
      <w:r w:rsidR="00C95161" w:rsidRPr="00C95161">
        <w:t xml:space="preserve"> </w:t>
      </w:r>
      <w:r w:rsidR="00C95161" w:rsidRPr="00C95161">
        <w:rPr>
          <w:color w:val="000000"/>
          <w:sz w:val="28"/>
          <w:szCs w:val="28"/>
        </w:rPr>
        <w:t xml:space="preserve">URL: </w:t>
      </w:r>
      <w:hyperlink r:id="rId9" w:history="1">
        <w:r w:rsidR="00C95161" w:rsidRPr="00432E43">
          <w:rPr>
            <w:rStyle w:val="a5"/>
            <w:sz w:val="28"/>
            <w:szCs w:val="28"/>
          </w:rPr>
          <w:t>https://minobrnauki.gov.ru/press-center/news/?ELEMENT_ID=21437</w:t>
        </w:r>
      </w:hyperlink>
      <w:r w:rsidR="00C95161">
        <w:rPr>
          <w:color w:val="000000"/>
          <w:sz w:val="28"/>
          <w:szCs w:val="28"/>
        </w:rPr>
        <w:t xml:space="preserve"> </w:t>
      </w:r>
      <w:r w:rsidR="00C95161" w:rsidRPr="00C95161">
        <w:rPr>
          <w:color w:val="000000"/>
          <w:sz w:val="28"/>
          <w:szCs w:val="28"/>
        </w:rPr>
        <w:t xml:space="preserve">(дата обращения: </w:t>
      </w:r>
      <w:r w:rsidR="00C95161">
        <w:rPr>
          <w:color w:val="000000"/>
          <w:sz w:val="28"/>
          <w:szCs w:val="28"/>
        </w:rPr>
        <w:t>16</w:t>
      </w:r>
      <w:r w:rsidR="00C95161" w:rsidRPr="00C95161">
        <w:rPr>
          <w:color w:val="000000"/>
          <w:sz w:val="28"/>
          <w:szCs w:val="28"/>
        </w:rPr>
        <w:t>.0</w:t>
      </w:r>
      <w:r w:rsidR="00C95161">
        <w:rPr>
          <w:color w:val="000000"/>
          <w:sz w:val="28"/>
          <w:szCs w:val="28"/>
        </w:rPr>
        <w:t>2</w:t>
      </w:r>
      <w:r w:rsidR="00C95161" w:rsidRPr="00C95161">
        <w:rPr>
          <w:color w:val="000000"/>
          <w:sz w:val="28"/>
          <w:szCs w:val="28"/>
        </w:rPr>
        <w:t>.202</w:t>
      </w:r>
      <w:r w:rsidR="00C95161">
        <w:rPr>
          <w:color w:val="000000"/>
          <w:sz w:val="28"/>
          <w:szCs w:val="28"/>
        </w:rPr>
        <w:t>1</w:t>
      </w:r>
      <w:r w:rsidR="00C95161" w:rsidRPr="00C95161">
        <w:rPr>
          <w:color w:val="000000"/>
          <w:sz w:val="28"/>
          <w:szCs w:val="28"/>
        </w:rPr>
        <w:t>)</w:t>
      </w:r>
    </w:p>
    <w:p w:rsidR="001E2912" w:rsidRDefault="00897C15" w:rsidP="00D83DCA">
      <w:pPr>
        <w:pStyle w:val="a3"/>
        <w:numPr>
          <w:ilvl w:val="0"/>
          <w:numId w:val="1"/>
        </w:numPr>
        <w:spacing w:before="0" w:beforeAutospacing="0" w:after="0" w:afterAutospacing="0"/>
        <w:ind w:left="426"/>
        <w:jc w:val="both"/>
        <w:textAlignment w:val="top"/>
        <w:rPr>
          <w:color w:val="000000"/>
          <w:sz w:val="28"/>
          <w:szCs w:val="28"/>
        </w:rPr>
      </w:pPr>
      <w:r w:rsidRPr="00897C15">
        <w:rPr>
          <w:color w:val="000000"/>
          <w:sz w:val="28"/>
          <w:szCs w:val="28"/>
        </w:rPr>
        <w:t>Колмогорова, Л</w:t>
      </w:r>
      <w:r>
        <w:rPr>
          <w:color w:val="000000"/>
          <w:sz w:val="28"/>
          <w:szCs w:val="28"/>
        </w:rPr>
        <w:t>.</w:t>
      </w:r>
      <w:r w:rsidRPr="00897C15">
        <w:rPr>
          <w:color w:val="000000"/>
          <w:sz w:val="28"/>
          <w:szCs w:val="28"/>
        </w:rPr>
        <w:t xml:space="preserve"> А</w:t>
      </w:r>
      <w:r>
        <w:rPr>
          <w:color w:val="000000"/>
          <w:sz w:val="28"/>
          <w:szCs w:val="28"/>
        </w:rPr>
        <w:t>.</w:t>
      </w:r>
      <w:r w:rsidRPr="00897C15">
        <w:rPr>
          <w:color w:val="000000"/>
          <w:sz w:val="28"/>
          <w:szCs w:val="28"/>
        </w:rPr>
        <w:t xml:space="preserve"> Формирование коммуникативной компетентнос</w:t>
      </w:r>
      <w:r>
        <w:rPr>
          <w:color w:val="000000"/>
          <w:sz w:val="28"/>
          <w:szCs w:val="28"/>
        </w:rPr>
        <w:t>ти личности: учебное пособие / Л. А. Колмогорова</w:t>
      </w:r>
      <w:r w:rsidRPr="00897C15">
        <w:rPr>
          <w:color w:val="000000"/>
          <w:sz w:val="28"/>
          <w:szCs w:val="28"/>
        </w:rPr>
        <w:t xml:space="preserve">; Алтайский гос. </w:t>
      </w:r>
      <w:proofErr w:type="spellStart"/>
      <w:r w:rsidRPr="00897C15">
        <w:rPr>
          <w:color w:val="000000"/>
          <w:sz w:val="28"/>
          <w:szCs w:val="28"/>
        </w:rPr>
        <w:t>пед</w:t>
      </w:r>
      <w:proofErr w:type="spellEnd"/>
      <w:r w:rsidRPr="00897C15">
        <w:rPr>
          <w:color w:val="000000"/>
          <w:sz w:val="28"/>
          <w:szCs w:val="28"/>
        </w:rPr>
        <w:t>. ун-т. - Барнаул 2015</w:t>
      </w:r>
      <w:r>
        <w:rPr>
          <w:color w:val="000000"/>
          <w:sz w:val="28"/>
          <w:szCs w:val="28"/>
        </w:rPr>
        <w:t>, 205 с.</w:t>
      </w:r>
    </w:p>
    <w:p w:rsidR="00234B84" w:rsidRDefault="00234B84" w:rsidP="00D83DCA">
      <w:pPr>
        <w:pStyle w:val="a3"/>
        <w:numPr>
          <w:ilvl w:val="0"/>
          <w:numId w:val="1"/>
        </w:numPr>
        <w:spacing w:before="0" w:beforeAutospacing="0" w:after="0" w:afterAutospacing="0"/>
        <w:ind w:left="426"/>
        <w:jc w:val="both"/>
        <w:textAlignment w:val="top"/>
        <w:rPr>
          <w:color w:val="000000"/>
          <w:sz w:val="28"/>
          <w:szCs w:val="28"/>
        </w:rPr>
      </w:pPr>
      <w:r w:rsidRPr="00234B84">
        <w:rPr>
          <w:color w:val="000000"/>
          <w:sz w:val="28"/>
          <w:szCs w:val="28"/>
        </w:rPr>
        <w:t>Практики интерактивного обучения: метод. пособие / И.И. Голованова, Е.В. Асафова, Н.В. Телегина. – Казань:</w:t>
      </w:r>
      <w:r>
        <w:rPr>
          <w:color w:val="000000"/>
          <w:sz w:val="28"/>
          <w:szCs w:val="28"/>
        </w:rPr>
        <w:t xml:space="preserve"> </w:t>
      </w:r>
      <w:r w:rsidRPr="00234B84">
        <w:rPr>
          <w:color w:val="000000"/>
          <w:sz w:val="28"/>
          <w:szCs w:val="28"/>
        </w:rPr>
        <w:t>Казан. ун-т, 2014. – 288 с.</w:t>
      </w:r>
    </w:p>
    <w:p w:rsidR="00786039" w:rsidRDefault="00786039" w:rsidP="00D83DCA">
      <w:pPr>
        <w:pStyle w:val="a3"/>
        <w:numPr>
          <w:ilvl w:val="0"/>
          <w:numId w:val="1"/>
        </w:numPr>
        <w:spacing w:before="0" w:beforeAutospacing="0" w:after="0" w:afterAutospacing="0"/>
        <w:ind w:left="426"/>
        <w:jc w:val="both"/>
        <w:textAlignment w:val="top"/>
        <w:rPr>
          <w:color w:val="000000"/>
          <w:sz w:val="28"/>
          <w:szCs w:val="28"/>
        </w:rPr>
      </w:pPr>
      <w:proofErr w:type="spellStart"/>
      <w:r w:rsidRPr="00786039">
        <w:rPr>
          <w:color w:val="000000"/>
          <w:sz w:val="28"/>
          <w:szCs w:val="28"/>
        </w:rPr>
        <w:t>Пылкова</w:t>
      </w:r>
      <w:proofErr w:type="spellEnd"/>
      <w:r w:rsidR="00C93DD0">
        <w:rPr>
          <w:color w:val="000000"/>
          <w:sz w:val="28"/>
          <w:szCs w:val="28"/>
        </w:rPr>
        <w:t>,</w:t>
      </w:r>
      <w:r w:rsidRPr="00786039">
        <w:rPr>
          <w:color w:val="000000"/>
          <w:sz w:val="28"/>
          <w:szCs w:val="28"/>
        </w:rPr>
        <w:t xml:space="preserve"> А</w:t>
      </w:r>
      <w:r>
        <w:rPr>
          <w:color w:val="000000"/>
          <w:sz w:val="28"/>
          <w:szCs w:val="28"/>
        </w:rPr>
        <w:t>.</w:t>
      </w:r>
      <w:r w:rsidRPr="00786039">
        <w:rPr>
          <w:color w:val="000000"/>
          <w:sz w:val="28"/>
          <w:szCs w:val="28"/>
        </w:rPr>
        <w:t xml:space="preserve"> А</w:t>
      </w:r>
      <w:r>
        <w:rPr>
          <w:color w:val="000000"/>
          <w:sz w:val="28"/>
          <w:szCs w:val="28"/>
        </w:rPr>
        <w:t>.</w:t>
      </w:r>
      <w:r w:rsidRPr="00786039">
        <w:rPr>
          <w:color w:val="000000"/>
          <w:sz w:val="28"/>
          <w:szCs w:val="28"/>
        </w:rPr>
        <w:t xml:space="preserve"> Интерактивные формы занятий на </w:t>
      </w:r>
      <w:proofErr w:type="spellStart"/>
      <w:r w:rsidRPr="00786039">
        <w:rPr>
          <w:color w:val="000000"/>
          <w:sz w:val="28"/>
          <w:szCs w:val="28"/>
        </w:rPr>
        <w:t>довузовском</w:t>
      </w:r>
      <w:proofErr w:type="spellEnd"/>
      <w:r w:rsidRPr="00786039">
        <w:rPr>
          <w:color w:val="000000"/>
          <w:sz w:val="28"/>
          <w:szCs w:val="28"/>
        </w:rPr>
        <w:t xml:space="preserve"> этапе обучения РКИ</w:t>
      </w:r>
      <w:r w:rsidR="00C93DD0">
        <w:rPr>
          <w:color w:val="000000"/>
          <w:sz w:val="28"/>
          <w:szCs w:val="28"/>
        </w:rPr>
        <w:t xml:space="preserve"> /А.А. </w:t>
      </w:r>
      <w:proofErr w:type="spellStart"/>
      <w:r w:rsidR="00C93DD0">
        <w:rPr>
          <w:color w:val="000000"/>
          <w:sz w:val="28"/>
          <w:szCs w:val="28"/>
        </w:rPr>
        <w:t>Пылкова</w:t>
      </w:r>
      <w:proofErr w:type="spellEnd"/>
      <w:r w:rsidRPr="00786039">
        <w:rPr>
          <w:color w:val="000000"/>
          <w:sz w:val="28"/>
          <w:szCs w:val="28"/>
        </w:rPr>
        <w:t xml:space="preserve"> // Эпоха науки. 2018. №13. URL: </w:t>
      </w:r>
      <w:hyperlink r:id="rId10" w:history="1">
        <w:r w:rsidRPr="00432E43">
          <w:rPr>
            <w:rStyle w:val="a5"/>
            <w:sz w:val="28"/>
            <w:szCs w:val="28"/>
          </w:rPr>
          <w:t>https://cyberleninka.ru/article/n/interaktivnye-formy-zanyatiy-na-dovuzovskom-etape-obucheniya-rki</w:t>
        </w:r>
      </w:hyperlink>
      <w:r>
        <w:rPr>
          <w:color w:val="000000"/>
          <w:sz w:val="28"/>
          <w:szCs w:val="28"/>
        </w:rPr>
        <w:t xml:space="preserve"> </w:t>
      </w:r>
      <w:r w:rsidRPr="00786039">
        <w:rPr>
          <w:color w:val="000000"/>
          <w:sz w:val="28"/>
          <w:szCs w:val="28"/>
        </w:rPr>
        <w:t>(дата обращения: 18.02.2021).</w:t>
      </w:r>
    </w:p>
    <w:p w:rsidR="003123B3" w:rsidRPr="001E2912" w:rsidRDefault="003123B3" w:rsidP="00D83DCA">
      <w:pPr>
        <w:pStyle w:val="a3"/>
        <w:numPr>
          <w:ilvl w:val="0"/>
          <w:numId w:val="1"/>
        </w:numPr>
        <w:spacing w:before="0" w:beforeAutospacing="0" w:after="0" w:afterAutospacing="0"/>
        <w:ind w:left="426"/>
        <w:jc w:val="both"/>
        <w:textAlignment w:val="top"/>
      </w:pPr>
      <w:r>
        <w:rPr>
          <w:color w:val="000000"/>
          <w:sz w:val="28"/>
          <w:szCs w:val="28"/>
        </w:rPr>
        <w:t xml:space="preserve">ФГОС ВО по направлениям </w:t>
      </w:r>
      <w:proofErr w:type="spellStart"/>
      <w:r>
        <w:rPr>
          <w:color w:val="000000"/>
          <w:sz w:val="28"/>
          <w:szCs w:val="28"/>
        </w:rPr>
        <w:t>бакалавриата</w:t>
      </w:r>
      <w:proofErr w:type="spellEnd"/>
      <w:r w:rsidR="00C93DD0">
        <w:rPr>
          <w:color w:val="000000"/>
          <w:sz w:val="28"/>
          <w:szCs w:val="28"/>
        </w:rPr>
        <w:t xml:space="preserve">. </w:t>
      </w:r>
      <w:r w:rsidRPr="003123B3">
        <w:rPr>
          <w:color w:val="000000"/>
          <w:sz w:val="28"/>
          <w:szCs w:val="28"/>
        </w:rPr>
        <w:t>URL:</w:t>
      </w:r>
      <w:r>
        <w:rPr>
          <w:color w:val="000000"/>
          <w:sz w:val="28"/>
          <w:szCs w:val="28"/>
        </w:rPr>
        <w:t xml:space="preserve"> </w:t>
      </w:r>
      <w:hyperlink r:id="rId11" w:history="1">
        <w:r w:rsidRPr="00432E43">
          <w:rPr>
            <w:rStyle w:val="a5"/>
            <w:sz w:val="28"/>
            <w:szCs w:val="28"/>
          </w:rPr>
          <w:t>http://fgosvo.ru/fgosvo/92/91/4</w:t>
        </w:r>
      </w:hyperlink>
      <w:r>
        <w:rPr>
          <w:color w:val="000000"/>
          <w:sz w:val="28"/>
          <w:szCs w:val="28"/>
        </w:rPr>
        <w:t xml:space="preserve"> </w:t>
      </w:r>
      <w:r w:rsidRPr="003123B3">
        <w:rPr>
          <w:color w:val="000000"/>
          <w:sz w:val="28"/>
          <w:szCs w:val="28"/>
        </w:rPr>
        <w:t>(дата обращения: 1</w:t>
      </w:r>
      <w:r>
        <w:rPr>
          <w:color w:val="000000"/>
          <w:sz w:val="28"/>
          <w:szCs w:val="28"/>
        </w:rPr>
        <w:t>8</w:t>
      </w:r>
      <w:r w:rsidRPr="003123B3">
        <w:rPr>
          <w:color w:val="000000"/>
          <w:sz w:val="28"/>
          <w:szCs w:val="28"/>
        </w:rPr>
        <w:t>.02.2021)</w:t>
      </w:r>
    </w:p>
    <w:sectPr w:rsidR="003123B3" w:rsidRPr="001E2912" w:rsidSect="0065573E">
      <w:pgSz w:w="11906" w:h="16838"/>
      <w:pgMar w:top="1134"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50EC"/>
    <w:multiLevelType w:val="hybridMultilevel"/>
    <w:tmpl w:val="5B88C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90"/>
    <w:rsid w:val="00005DEC"/>
    <w:rsid w:val="000822CE"/>
    <w:rsid w:val="00093346"/>
    <w:rsid w:val="000A4588"/>
    <w:rsid w:val="000B2502"/>
    <w:rsid w:val="000D11B6"/>
    <w:rsid w:val="000F77E5"/>
    <w:rsid w:val="00101990"/>
    <w:rsid w:val="0010607A"/>
    <w:rsid w:val="00107769"/>
    <w:rsid w:val="00127071"/>
    <w:rsid w:val="00144941"/>
    <w:rsid w:val="00150DE2"/>
    <w:rsid w:val="001638A4"/>
    <w:rsid w:val="00192012"/>
    <w:rsid w:val="00194144"/>
    <w:rsid w:val="001944A5"/>
    <w:rsid w:val="001D0EF5"/>
    <w:rsid w:val="001D1DE2"/>
    <w:rsid w:val="001E2912"/>
    <w:rsid w:val="001F0922"/>
    <w:rsid w:val="002249E0"/>
    <w:rsid w:val="00233E4D"/>
    <w:rsid w:val="00234B84"/>
    <w:rsid w:val="0025055F"/>
    <w:rsid w:val="00260268"/>
    <w:rsid w:val="002A4433"/>
    <w:rsid w:val="002A7870"/>
    <w:rsid w:val="002B4536"/>
    <w:rsid w:val="002C53B1"/>
    <w:rsid w:val="002D6E75"/>
    <w:rsid w:val="003123B3"/>
    <w:rsid w:val="003136ED"/>
    <w:rsid w:val="003179FB"/>
    <w:rsid w:val="003225FE"/>
    <w:rsid w:val="003667BE"/>
    <w:rsid w:val="00390140"/>
    <w:rsid w:val="003916CC"/>
    <w:rsid w:val="003A4FB9"/>
    <w:rsid w:val="003A7203"/>
    <w:rsid w:val="003C19CA"/>
    <w:rsid w:val="003C61AA"/>
    <w:rsid w:val="003D6128"/>
    <w:rsid w:val="003E629C"/>
    <w:rsid w:val="003F1BEC"/>
    <w:rsid w:val="00412EE9"/>
    <w:rsid w:val="004133EC"/>
    <w:rsid w:val="00416F5A"/>
    <w:rsid w:val="00423D50"/>
    <w:rsid w:val="00434662"/>
    <w:rsid w:val="004453FE"/>
    <w:rsid w:val="00464190"/>
    <w:rsid w:val="00471849"/>
    <w:rsid w:val="00474FAA"/>
    <w:rsid w:val="00486A52"/>
    <w:rsid w:val="004905F5"/>
    <w:rsid w:val="0049707A"/>
    <w:rsid w:val="004A37E6"/>
    <w:rsid w:val="004B133E"/>
    <w:rsid w:val="004C02D2"/>
    <w:rsid w:val="004D0A64"/>
    <w:rsid w:val="005248D8"/>
    <w:rsid w:val="00533D33"/>
    <w:rsid w:val="00556CD1"/>
    <w:rsid w:val="00574F79"/>
    <w:rsid w:val="005861F5"/>
    <w:rsid w:val="005B00E5"/>
    <w:rsid w:val="005D7FAE"/>
    <w:rsid w:val="00627210"/>
    <w:rsid w:val="00654958"/>
    <w:rsid w:val="0065573E"/>
    <w:rsid w:val="00682473"/>
    <w:rsid w:val="006D2F1A"/>
    <w:rsid w:val="00712A8B"/>
    <w:rsid w:val="00725B50"/>
    <w:rsid w:val="0073027F"/>
    <w:rsid w:val="00731413"/>
    <w:rsid w:val="00731A99"/>
    <w:rsid w:val="007425EA"/>
    <w:rsid w:val="00750323"/>
    <w:rsid w:val="0075243A"/>
    <w:rsid w:val="0075302A"/>
    <w:rsid w:val="00786039"/>
    <w:rsid w:val="00796C8E"/>
    <w:rsid w:val="007D3015"/>
    <w:rsid w:val="00806C47"/>
    <w:rsid w:val="00835EB9"/>
    <w:rsid w:val="00841358"/>
    <w:rsid w:val="008421E1"/>
    <w:rsid w:val="00845849"/>
    <w:rsid w:val="0085606D"/>
    <w:rsid w:val="00881424"/>
    <w:rsid w:val="00897C15"/>
    <w:rsid w:val="008A0083"/>
    <w:rsid w:val="008B510E"/>
    <w:rsid w:val="008C051F"/>
    <w:rsid w:val="008E5190"/>
    <w:rsid w:val="00903861"/>
    <w:rsid w:val="00934E2C"/>
    <w:rsid w:val="00944EEF"/>
    <w:rsid w:val="00996B17"/>
    <w:rsid w:val="009B4488"/>
    <w:rsid w:val="00A0133A"/>
    <w:rsid w:val="00A64FF6"/>
    <w:rsid w:val="00A72355"/>
    <w:rsid w:val="00A731B1"/>
    <w:rsid w:val="00A774D5"/>
    <w:rsid w:val="00A86F13"/>
    <w:rsid w:val="00A95406"/>
    <w:rsid w:val="00AA1856"/>
    <w:rsid w:val="00AC065A"/>
    <w:rsid w:val="00AD3239"/>
    <w:rsid w:val="00AE0FF4"/>
    <w:rsid w:val="00AE4FB3"/>
    <w:rsid w:val="00B17DAF"/>
    <w:rsid w:val="00B234E8"/>
    <w:rsid w:val="00B504DB"/>
    <w:rsid w:val="00B546F0"/>
    <w:rsid w:val="00B62DB8"/>
    <w:rsid w:val="00B80529"/>
    <w:rsid w:val="00B811E9"/>
    <w:rsid w:val="00B83D4E"/>
    <w:rsid w:val="00B86873"/>
    <w:rsid w:val="00B94CA5"/>
    <w:rsid w:val="00C01212"/>
    <w:rsid w:val="00C01857"/>
    <w:rsid w:val="00C04817"/>
    <w:rsid w:val="00C159AE"/>
    <w:rsid w:val="00C617FC"/>
    <w:rsid w:val="00C80046"/>
    <w:rsid w:val="00C93DD0"/>
    <w:rsid w:val="00C95161"/>
    <w:rsid w:val="00CC16A9"/>
    <w:rsid w:val="00CD4BFC"/>
    <w:rsid w:val="00CE7012"/>
    <w:rsid w:val="00CF3CE4"/>
    <w:rsid w:val="00CF4B57"/>
    <w:rsid w:val="00D07465"/>
    <w:rsid w:val="00D2716D"/>
    <w:rsid w:val="00D40A00"/>
    <w:rsid w:val="00D45B35"/>
    <w:rsid w:val="00D52057"/>
    <w:rsid w:val="00D53EF9"/>
    <w:rsid w:val="00D75009"/>
    <w:rsid w:val="00D83DCA"/>
    <w:rsid w:val="00DB11EC"/>
    <w:rsid w:val="00DB1559"/>
    <w:rsid w:val="00DB79FA"/>
    <w:rsid w:val="00DC2962"/>
    <w:rsid w:val="00DD08A6"/>
    <w:rsid w:val="00DE6DF9"/>
    <w:rsid w:val="00E00E2F"/>
    <w:rsid w:val="00E2512A"/>
    <w:rsid w:val="00E6429C"/>
    <w:rsid w:val="00E71CD2"/>
    <w:rsid w:val="00E75FF6"/>
    <w:rsid w:val="00E8182B"/>
    <w:rsid w:val="00E8182E"/>
    <w:rsid w:val="00E82028"/>
    <w:rsid w:val="00E85C5C"/>
    <w:rsid w:val="00E9362E"/>
    <w:rsid w:val="00E93D40"/>
    <w:rsid w:val="00EA4880"/>
    <w:rsid w:val="00ED60EB"/>
    <w:rsid w:val="00F26242"/>
    <w:rsid w:val="00F515C9"/>
    <w:rsid w:val="00F540F8"/>
    <w:rsid w:val="00F72AAF"/>
    <w:rsid w:val="00F95F84"/>
    <w:rsid w:val="00FB0DF1"/>
    <w:rsid w:val="00FB4289"/>
    <w:rsid w:val="00FD134E"/>
    <w:rsid w:val="00FD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1AB1"/>
  <w15:docId w15:val="{6D8D82F8-3F3C-42C5-8FB6-36AF214D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3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2912"/>
    <w:pPr>
      <w:ind w:left="720"/>
      <w:contextualSpacing/>
    </w:pPr>
  </w:style>
  <w:style w:type="character" w:styleId="a5">
    <w:name w:val="Hyperlink"/>
    <w:basedOn w:val="a0"/>
    <w:uiPriority w:val="99"/>
    <w:unhideWhenUsed/>
    <w:rsid w:val="00C95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9708">
      <w:bodyDiv w:val="1"/>
      <w:marLeft w:val="0"/>
      <w:marRight w:val="0"/>
      <w:marTop w:val="0"/>
      <w:marBottom w:val="0"/>
      <w:divBdr>
        <w:top w:val="none" w:sz="0" w:space="0" w:color="auto"/>
        <w:left w:val="none" w:sz="0" w:space="0" w:color="auto"/>
        <w:bottom w:val="none" w:sz="0" w:space="0" w:color="auto"/>
        <w:right w:val="none" w:sz="0" w:space="0" w:color="auto"/>
      </w:divBdr>
    </w:div>
    <w:div w:id="1732075294">
      <w:bodyDiv w:val="1"/>
      <w:marLeft w:val="0"/>
      <w:marRight w:val="0"/>
      <w:marTop w:val="0"/>
      <w:marBottom w:val="0"/>
      <w:divBdr>
        <w:top w:val="none" w:sz="0" w:space="0" w:color="auto"/>
        <w:left w:val="none" w:sz="0" w:space="0" w:color="auto"/>
        <w:bottom w:val="none" w:sz="0" w:space="0" w:color="auto"/>
        <w:right w:val="none" w:sz="0" w:space="0" w:color="auto"/>
      </w:divBdr>
    </w:div>
    <w:div w:id="19117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spetsifika-ispolzovaniya-metoda-proektov-pri-obuchenii-podrostkov-russkomu-yazyku-kak-inostrannom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yberleninka.ru/article/n/razvit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diskussiya-kak-interaktivnaya-forma-obucheniya-rki" TargetMode="External"/><Relationship Id="rId11" Type="http://schemas.openxmlformats.org/officeDocument/2006/relationships/hyperlink" Target="http://fgosvo.ru/fgosvo/92/91/4" TargetMode="External"/><Relationship Id="rId5" Type="http://schemas.openxmlformats.org/officeDocument/2006/relationships/hyperlink" Target="https://cyberleninka.ru/article/n/tehnologiya-formirovaniya-kommunikativnyh-kompetentsiy" TargetMode="External"/><Relationship Id="rId10" Type="http://schemas.openxmlformats.org/officeDocument/2006/relationships/hyperlink" Target="https://cyberleninka.ru/article/n/interaktivnye-formy-zanyatiy-na-dovuzovskom-etape-obucheniya-rki" TargetMode="External"/><Relationship Id="rId4" Type="http://schemas.openxmlformats.org/officeDocument/2006/relationships/webSettings" Target="webSettings.xml"/><Relationship Id="rId9" Type="http://schemas.openxmlformats.org/officeDocument/2006/relationships/hyperlink" Target="https://minobrnauki.gov.ru/press-center/news/?ELEMENT_ID=21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2361</TotalTime>
  <Pages>6</Pages>
  <Words>2334</Words>
  <Characters>13308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 Сибгатуллин</dc:creator>
  <cp:keywords/>
  <dc:description/>
  <cp:lastModifiedBy>HP</cp:lastModifiedBy>
  <cp:revision>175</cp:revision>
  <dcterms:created xsi:type="dcterms:W3CDTF">2021-02-17T09:37:00Z</dcterms:created>
  <dcterms:modified xsi:type="dcterms:W3CDTF">2021-02-24T10:48:00Z</dcterms:modified>
</cp:coreProperties>
</file>